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spacing w:val="8"/>
          <w:sz w:val="28"/>
          <w:szCs w:val="28"/>
          <w:bdr w:val="none" w:color="auto" w:sz="0" w:space="0"/>
          <w:lang w:val="en-US" w:eastAsia="zh-CN"/>
        </w:rPr>
      </w:pPr>
      <w:bookmarkStart w:id="0" w:name="_GoBack"/>
      <w:r>
        <w:rPr>
          <w:rFonts w:hint="eastAsia"/>
          <w:spacing w:val="8"/>
          <w:sz w:val="28"/>
          <w:szCs w:val="28"/>
          <w:bdr w:val="none" w:color="auto" w:sz="0" w:space="0"/>
          <w:lang w:val="en-US" w:eastAsia="zh-CN"/>
        </w:rPr>
        <w:t>消防安全评估执行标准（参考依据）</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pacing w:val="8"/>
          <w:sz w:val="28"/>
          <w:szCs w:val="28"/>
          <w:bdr w:val="none" w:color="auto" w:sz="0" w:space="0"/>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pacing w:val="8"/>
          <w:sz w:val="28"/>
          <w:szCs w:val="28"/>
          <w:bdr w:val="none" w:color="auto" w:sz="0" w:space="0"/>
        </w:rPr>
      </w:pPr>
      <w:r>
        <w:rPr>
          <w:b/>
          <w:bCs/>
          <w:spacing w:val="8"/>
          <w:sz w:val="28"/>
          <w:szCs w:val="28"/>
          <w:bdr w:val="none" w:color="auto" w:sz="0" w:space="0"/>
        </w:rPr>
        <w:t>《中华人民共和国消防法（2021年修正）》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pacing w:val="8"/>
          <w:sz w:val="28"/>
          <w:szCs w:val="28"/>
          <w:bdr w:val="none" w:color="auto" w:sz="0" w:space="0"/>
        </w:rPr>
        <w:t>（国家主席令[2008]第6号）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8"/>
          <w:szCs w:val="28"/>
          <w:bdr w:val="none" w:color="auto" w:sz="0" w:space="0"/>
        </w:rPr>
      </w:pPr>
      <w:r>
        <w:rPr>
          <w:b/>
          <w:bCs/>
          <w:sz w:val="28"/>
          <w:szCs w:val="28"/>
          <w:bdr w:val="none" w:color="auto" w:sz="0" w:space="0"/>
        </w:rPr>
        <w:t>《中华人民共和国城乡规划法》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bdr w:val="none" w:color="auto" w:sz="0" w:space="0"/>
        </w:rPr>
        <w:t>（2007年10月28日第十届全国人民代表大会常务委员会第三十次会议通过，根据2019年4月23日第十三届全国人民代表大会常务委员会第十次会议《关于修改＜中华人民共和国建筑法＞等八部法律的决定》第二次修正，自2008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8"/>
          <w:szCs w:val="28"/>
          <w:bdr w:val="none" w:color="auto" w:sz="0" w:space="0"/>
        </w:rPr>
      </w:pPr>
      <w:r>
        <w:rPr>
          <w:b/>
          <w:bCs/>
          <w:sz w:val="28"/>
          <w:szCs w:val="28"/>
          <w:bdr w:val="none" w:color="auto" w:sz="0" w:space="0"/>
        </w:rPr>
        <w:t>《中华人民共和国建筑法》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bdr w:val="none" w:color="auto" w:sz="0" w:space="0"/>
        </w:rPr>
        <w:t>（1997年11月1日第八届全国人大常委会第28次会议通过，根据2019年4月23日第十三届全国人民代表大会常务委员会第十次会议《关于修改〈中华人民共和国建筑法〉等八部法律的决定》第二次修正）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8"/>
          <w:szCs w:val="28"/>
          <w:bdr w:val="none" w:color="auto" w:sz="0" w:space="0"/>
        </w:rPr>
      </w:pPr>
      <w:r>
        <w:rPr>
          <w:b/>
          <w:bCs/>
          <w:sz w:val="28"/>
          <w:szCs w:val="28"/>
          <w:bdr w:val="none" w:color="auto" w:sz="0" w:space="0"/>
        </w:rPr>
        <w:t>《中华人民共和国产品质量法》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bdr w:val="none" w:color="auto" w:sz="0" w:space="0"/>
        </w:rPr>
        <w:t>（1993年2月22日第七届全国人民代表大会常务委员会第三十次会议通过，2018年12月29日第十三届全国人民代表大会常务委员会第七次会议通过全国人民代表大会常务委员会关于修改《中华人民共和国产品质量法》等五部法律的决定修正，自1993年9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8"/>
          <w:szCs w:val="28"/>
          <w:bdr w:val="none" w:color="auto" w:sz="0" w:space="0"/>
        </w:rPr>
      </w:pPr>
      <w:r>
        <w:rPr>
          <w:b/>
          <w:bCs/>
          <w:sz w:val="28"/>
          <w:szCs w:val="28"/>
          <w:bdr w:val="none" w:color="auto" w:sz="0" w:space="0"/>
        </w:rPr>
        <w:t>《中华人民共和国安全生产法》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bdr w:val="none" w:color="auto" w:sz="0" w:space="0"/>
        </w:rPr>
        <w:t>（2014年8月31日第十二届全国人民代表大会常务委员会第十次会议通过全国人民代表大会常务委员会关于修改《中华人民共和国安全生产法》的决定，自2014年12月1日起施行。）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bdr w:val="none" w:color="auto" w:sz="0" w:space="0"/>
        </w:rPr>
        <w:t>《国务院关于加强和改进消防工作的意见》</w:t>
      </w:r>
      <w:r>
        <w:rPr>
          <w:sz w:val="28"/>
          <w:szCs w:val="28"/>
          <w:bdr w:val="none" w:color="auto" w:sz="0" w:space="0"/>
        </w:rPr>
        <w:t>（国发[2011]46号）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bdr w:val="none" w:color="auto" w:sz="0" w:space="0"/>
        </w:rPr>
        <w:t>《高层民用建筑消防安全管理规定》</w:t>
      </w:r>
      <w:r>
        <w:rPr>
          <w:sz w:val="28"/>
          <w:szCs w:val="28"/>
          <w:bdr w:val="none" w:color="auto" w:sz="0" w:space="0"/>
        </w:rPr>
        <w:t>（应急管理部令第5号）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bdr w:val="none" w:color="auto" w:sz="0" w:space="0"/>
        </w:rPr>
        <w:t>关于印发</w:t>
      </w:r>
      <w:r>
        <w:rPr>
          <w:b/>
          <w:bCs/>
          <w:sz w:val="28"/>
          <w:szCs w:val="28"/>
          <w:bdr w:val="none" w:color="auto" w:sz="0" w:space="0"/>
        </w:rPr>
        <w:t>《火灾高危单位消防安全评估导则（试行）》</w:t>
      </w:r>
      <w:r>
        <w:rPr>
          <w:sz w:val="28"/>
          <w:szCs w:val="28"/>
          <w:bdr w:val="none" w:color="auto" w:sz="0" w:space="0"/>
        </w:rPr>
        <w:t>的通知（公消〔2013〕60号）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bdr w:val="none" w:color="auto" w:sz="0" w:space="0"/>
        </w:rPr>
        <w:t>《社会消防技术服务管理规定》</w:t>
      </w:r>
      <w:r>
        <w:rPr>
          <w:sz w:val="28"/>
          <w:szCs w:val="28"/>
          <w:bdr w:val="none" w:color="auto" w:sz="0" w:space="0"/>
        </w:rPr>
        <w:t>（应急管理部令第7号）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bdr w:val="none" w:color="auto" w:sz="0" w:space="0"/>
        </w:rPr>
        <w:t>《应急管理部关于印发〈消防技术服务机构从业条件〉的通知》</w:t>
      </w:r>
      <w:r>
        <w:rPr>
          <w:sz w:val="28"/>
          <w:szCs w:val="28"/>
          <w:bdr w:val="none" w:color="auto" w:sz="0" w:space="0"/>
        </w:rPr>
        <w:t>（应急〔2019〕88号）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bdr w:val="none" w:color="auto" w:sz="0" w:space="0"/>
        </w:rPr>
        <w:t>《注册消防工程师管理规定》</w:t>
      </w:r>
      <w:r>
        <w:rPr>
          <w:sz w:val="28"/>
          <w:szCs w:val="28"/>
          <w:bdr w:val="none" w:color="auto" w:sz="0" w:space="0"/>
        </w:rPr>
        <w:t>（公安部令第143号）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b/>
          <w:bCs/>
          <w:sz w:val="28"/>
          <w:szCs w:val="28"/>
          <w:bdr w:val="none" w:color="auto" w:sz="0" w:space="0"/>
        </w:rPr>
        <w:t>《建设工程消防设计审查验收管理暂行规定》</w:t>
      </w:r>
      <w:r>
        <w:rPr>
          <w:sz w:val="28"/>
          <w:szCs w:val="28"/>
          <w:bdr w:val="none" w:color="auto" w:sz="0" w:space="0"/>
        </w:rPr>
        <w:t>（住建部令第51号）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bdr w:val="none" w:color="auto" w:sz="0" w:space="0"/>
        </w:rPr>
        <w:t>应急管理部关于贯彻实施新修改《中华人民共和国消防法》全面实行公众聚集场所投人使用营业前消防安全检查告知承诺管理的通知（应急[2021]34号）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bdr w:val="none" w:color="auto" w:sz="0" w:space="0"/>
        </w:rPr>
        <w:t>应急管理部消防救援局关于印发</w:t>
      </w:r>
      <w:r>
        <w:rPr>
          <w:b/>
          <w:bCs/>
          <w:sz w:val="28"/>
          <w:szCs w:val="28"/>
          <w:bdr w:val="none" w:color="auto" w:sz="0" w:space="0"/>
        </w:rPr>
        <w:t>《大型商业综合体消防安全管理规则（试行）》</w:t>
      </w:r>
      <w:r>
        <w:rPr>
          <w:sz w:val="28"/>
          <w:szCs w:val="28"/>
          <w:bdr w:val="none" w:color="auto" w:sz="0" w:space="0"/>
        </w:rPr>
        <w:t>的通知（应急消〔2019〕314号）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8"/>
          <w:szCs w:val="28"/>
        </w:rPr>
      </w:pPr>
      <w:r>
        <w:rPr>
          <w:sz w:val="28"/>
          <w:szCs w:val="28"/>
          <w:bdr w:val="none" w:color="auto" w:sz="0" w:space="0"/>
        </w:rPr>
        <w:t>浙江省</w:t>
      </w:r>
      <w:r>
        <w:rPr>
          <w:b/>
          <w:bCs/>
          <w:sz w:val="28"/>
          <w:szCs w:val="28"/>
          <w:bdr w:val="none" w:color="auto" w:sz="0" w:space="0"/>
        </w:rPr>
        <w:t>《火灾高危单位消防安全评估办法》</w:t>
      </w:r>
      <w:r>
        <w:rPr>
          <w:sz w:val="28"/>
          <w:szCs w:val="28"/>
          <w:bdr w:val="none" w:color="auto" w:sz="0" w:space="0"/>
        </w:rPr>
        <w:t>（试行）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ZTVkZDA3MzNkYWIzY2E4MzVlYTA1ZTE3MWEzMWMifQ=="/>
  </w:docVars>
  <w:rsids>
    <w:rsidRoot w:val="7EFA4839"/>
    <w:rsid w:val="23D34A58"/>
    <w:rsid w:val="7EFA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819</Words>
  <Characters>898</Characters>
  <Lines>0</Lines>
  <Paragraphs>0</Paragraphs>
  <TotalTime>3</TotalTime>
  <ScaleCrop>false</ScaleCrop>
  <LinksUpToDate>false</LinksUpToDate>
  <CharactersWithSpaces>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2023-07-04T09:32:00Z</dcterms:created>
  <dc:creator>WPS_1656937588</dc:creator>
  <cp:lastModifiedBy>WPS_1656937588</cp:lastModifiedBy>
  <dcterms:modified xsi:type="dcterms:W3CDTF">2023-07-04T09:36:23Z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294169F189EA4C9599AA3539D3E35208_11</vt:lpwstr>
  </property>
</Properties>
</file>