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89172" w14:textId="0925412B" w:rsidR="00711BC9" w:rsidRPr="00711BC9" w:rsidRDefault="00711BC9" w:rsidP="00711BC9">
      <w:pPr>
        <w:widowControl/>
        <w:shd w:val="clear" w:color="auto" w:fill="FFFFFF"/>
        <w:spacing w:line="360" w:lineRule="auto"/>
        <w:textAlignment w:val="baseline"/>
        <w:rPr>
          <w:color w:val="000000"/>
        </w:rPr>
      </w:pPr>
      <w:r>
        <w:rPr>
          <w:rFonts w:hint="eastAsia"/>
          <w:color w:val="000000"/>
        </w:rPr>
        <w:t>附件三、</w:t>
      </w:r>
      <w:r w:rsidRPr="00711BC9">
        <w:rPr>
          <w:rFonts w:hint="eastAsia"/>
          <w:color w:val="000000"/>
        </w:rPr>
        <w:t>浙江中医药大学附属第二医院调研意向报价</w:t>
      </w:r>
    </w:p>
    <w:p w14:paraId="79F06606" w14:textId="77777777" w:rsidR="00711BC9" w:rsidRDefault="00711BC9" w:rsidP="00711BC9">
      <w:pPr>
        <w:spacing w:line="360" w:lineRule="auto"/>
        <w:ind w:left="2240" w:hangingChars="700" w:hanging="2240"/>
        <w:jc w:val="center"/>
        <w:rPr>
          <w:rFonts w:ascii="黑体" w:eastAsia="黑体" w:hAnsi="宋体"/>
          <w:sz w:val="32"/>
          <w:szCs w:val="32"/>
        </w:rPr>
      </w:pPr>
    </w:p>
    <w:p w14:paraId="28C067BB" w14:textId="7541D760" w:rsidR="00711BC9" w:rsidRDefault="00711BC9" w:rsidP="00711BC9">
      <w:pPr>
        <w:spacing w:line="360" w:lineRule="auto"/>
        <w:ind w:left="2240" w:hangingChars="700" w:hanging="2240"/>
        <w:jc w:val="center"/>
        <w:rPr>
          <w:rFonts w:ascii="黑体" w:eastAsia="黑体" w:hAnsi="宋体" w:cs="Times New Roman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意向报价</w:t>
      </w:r>
    </w:p>
    <w:p w14:paraId="785835F0" w14:textId="77777777" w:rsidR="00711BC9" w:rsidRDefault="00711BC9" w:rsidP="00711BC9">
      <w:pPr>
        <w:spacing w:line="360" w:lineRule="auto"/>
        <w:ind w:leftChars="-67" w:hangingChars="67" w:hanging="141"/>
        <w:rPr>
          <w:rFonts w:ascii="Times New Roman" w:eastAsia="宋体" w:hAnsi="Times New Roman"/>
          <w:szCs w:val="24"/>
        </w:rPr>
      </w:pPr>
      <w:r>
        <w:rPr>
          <w:rFonts w:hint="eastAsia"/>
          <w:color w:val="000000"/>
        </w:rPr>
        <w:t>浙江中医药大学附属第二医院</w:t>
      </w:r>
      <w:r>
        <w:rPr>
          <w:rFonts w:hint="eastAsia"/>
        </w:rPr>
        <w:t>：</w:t>
      </w:r>
    </w:p>
    <w:p w14:paraId="6B1A438D" w14:textId="77777777" w:rsidR="00711BC9" w:rsidRPr="00A17338" w:rsidRDefault="00711BC9" w:rsidP="00711BC9">
      <w:pPr>
        <w:spacing w:line="360" w:lineRule="auto"/>
        <w:ind w:leftChars="-67" w:left="-141" w:firstLineChars="200" w:firstLine="420"/>
        <w:jc w:val="left"/>
        <w:rPr>
          <w:rFonts w:ascii="宋体" w:hAnsi="宋体"/>
          <w:b/>
          <w:sz w:val="36"/>
          <w:szCs w:val="36"/>
          <w:u w:val="single"/>
        </w:rPr>
      </w:pPr>
      <w:r w:rsidRPr="002F27B0">
        <w:rPr>
          <w:rFonts w:hint="eastAsia"/>
        </w:rPr>
        <w:t>经慎重考虑，我公司对</w:t>
      </w:r>
      <w:r w:rsidRPr="00A17338">
        <w:rPr>
          <w:rFonts w:hint="eastAsia"/>
          <w:u w:val="single"/>
        </w:rPr>
        <w:t>《浙江中医药大学附属第二医院</w:t>
      </w:r>
      <w:r w:rsidRPr="002F27B0">
        <w:rPr>
          <w:rFonts w:hint="eastAsia"/>
          <w:u w:val="single"/>
        </w:rPr>
        <w:t>污水处理站沉淀池清淤及污泥委托处置项目</w:t>
      </w:r>
      <w:r w:rsidRPr="00A17338">
        <w:rPr>
          <w:rFonts w:hint="eastAsia"/>
          <w:u w:val="single"/>
        </w:rPr>
        <w:t>》</w:t>
      </w:r>
      <w:r w:rsidRPr="00A17338">
        <w:rPr>
          <w:rFonts w:ascii="宋体" w:hAnsi="宋体"/>
          <w:b/>
          <w:sz w:val="36"/>
          <w:szCs w:val="36"/>
        </w:rPr>
        <w:t xml:space="preserve">     </w:t>
      </w:r>
      <w:r w:rsidRPr="00A17338">
        <w:t xml:space="preserve">        </w:t>
      </w:r>
      <w:r>
        <w:rPr>
          <w:rFonts w:hint="eastAsia"/>
        </w:rPr>
        <w:t>的最终报价为：</w:t>
      </w:r>
    </w:p>
    <w:p w14:paraId="699E72BA" w14:textId="77777777" w:rsidR="00711BC9" w:rsidRDefault="00711BC9" w:rsidP="00711BC9">
      <w:pPr>
        <w:spacing w:line="360" w:lineRule="auto"/>
        <w:ind w:firstLineChars="1700" w:firstLine="408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总报价表</w:t>
      </w:r>
    </w:p>
    <w:tbl>
      <w:tblPr>
        <w:tblW w:w="11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6261"/>
        <w:gridCol w:w="900"/>
        <w:gridCol w:w="1236"/>
      </w:tblGrid>
      <w:tr w:rsidR="00711BC9" w14:paraId="716C2C0B" w14:textId="77777777" w:rsidTr="00711BC9">
        <w:trPr>
          <w:trHeight w:val="669"/>
          <w:jc w:val="center"/>
        </w:trPr>
        <w:tc>
          <w:tcPr>
            <w:tcW w:w="3150" w:type="dxa"/>
            <w:vAlign w:val="center"/>
            <w:hideMark/>
          </w:tcPr>
          <w:p w14:paraId="7EA4492B" w14:textId="69F52F20" w:rsidR="00711BC9" w:rsidRDefault="00711BC9" w:rsidP="00711BC9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</w:t>
            </w:r>
          </w:p>
        </w:tc>
        <w:tc>
          <w:tcPr>
            <w:tcW w:w="6261" w:type="dxa"/>
            <w:vAlign w:val="center"/>
          </w:tcPr>
          <w:p w14:paraId="7F9803A2" w14:textId="121727BA" w:rsidR="00711BC9" w:rsidRDefault="00711BC9" w:rsidP="00A1733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2F27B0">
              <w:rPr>
                <w:rFonts w:ascii="宋体" w:hAnsi="宋体" w:cs="宋体" w:hint="eastAsia"/>
                <w:szCs w:val="21"/>
              </w:rPr>
              <w:t>污水处理站沉淀池清淤及污泥委托处置项目</w:t>
            </w:r>
          </w:p>
        </w:tc>
        <w:tc>
          <w:tcPr>
            <w:tcW w:w="900" w:type="dxa"/>
            <w:vAlign w:val="center"/>
            <w:hideMark/>
          </w:tcPr>
          <w:p w14:paraId="05D0585D" w14:textId="77777777" w:rsidR="00711BC9" w:rsidRDefault="00711BC9" w:rsidP="00A1733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项目编号</w:t>
            </w:r>
          </w:p>
        </w:tc>
        <w:tc>
          <w:tcPr>
            <w:tcW w:w="1235" w:type="dxa"/>
            <w:vAlign w:val="center"/>
            <w:hideMark/>
          </w:tcPr>
          <w:p w14:paraId="24DA9AAA" w14:textId="77777777" w:rsidR="00711BC9" w:rsidRDefault="00711BC9" w:rsidP="00A1733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/</w:t>
            </w:r>
          </w:p>
        </w:tc>
      </w:tr>
      <w:tr w:rsidR="00711BC9" w14:paraId="3B6138AC" w14:textId="77777777" w:rsidTr="00711BC9">
        <w:trPr>
          <w:trHeight w:val="1191"/>
          <w:jc w:val="center"/>
        </w:trPr>
        <w:tc>
          <w:tcPr>
            <w:tcW w:w="3150" w:type="dxa"/>
            <w:vAlign w:val="center"/>
            <w:hideMark/>
          </w:tcPr>
          <w:p w14:paraId="5DE29C5A" w14:textId="768808AE" w:rsidR="00711BC9" w:rsidRDefault="00711BC9" w:rsidP="00A1733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711BC9">
              <w:rPr>
                <w:rFonts w:ascii="宋体" w:hAnsi="宋体" w:cs="宋体" w:hint="eastAsia"/>
                <w:szCs w:val="21"/>
              </w:rPr>
              <w:t>污水站全托管服务</w:t>
            </w:r>
          </w:p>
        </w:tc>
        <w:tc>
          <w:tcPr>
            <w:tcW w:w="8397" w:type="dxa"/>
            <w:gridSpan w:val="3"/>
            <w:vAlign w:val="center"/>
          </w:tcPr>
          <w:p w14:paraId="48212A51" w14:textId="7E6D1514" w:rsidR="00711BC9" w:rsidRDefault="00711BC9" w:rsidP="00711BC9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人民币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        </w:t>
            </w:r>
            <w:r>
              <w:rPr>
                <w:rFonts w:ascii="宋体" w:hAnsi="宋体" w:cs="宋体" w:hint="eastAsia"/>
                <w:szCs w:val="21"/>
              </w:rPr>
              <w:t>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年</w:t>
            </w:r>
          </w:p>
        </w:tc>
      </w:tr>
      <w:tr w:rsidR="00711BC9" w14:paraId="2D8C03CD" w14:textId="77777777" w:rsidTr="00711BC9">
        <w:trPr>
          <w:trHeight w:val="1191"/>
          <w:jc w:val="center"/>
        </w:trPr>
        <w:tc>
          <w:tcPr>
            <w:tcW w:w="3150" w:type="dxa"/>
            <w:vAlign w:val="center"/>
          </w:tcPr>
          <w:p w14:paraId="421645E0" w14:textId="27044FA6" w:rsidR="00711BC9" w:rsidRDefault="00711BC9" w:rsidP="00711BC9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711BC9">
              <w:rPr>
                <w:rFonts w:ascii="宋体" w:hAnsi="宋体" w:cs="宋体" w:hint="eastAsia"/>
                <w:szCs w:val="21"/>
              </w:rPr>
              <w:t>污泥池及污泥浓缩</w:t>
            </w:r>
            <w:proofErr w:type="gramStart"/>
            <w:r w:rsidRPr="00711BC9">
              <w:rPr>
                <w:rFonts w:ascii="宋体" w:hAnsi="宋体" w:cs="宋体" w:hint="eastAsia"/>
                <w:szCs w:val="21"/>
              </w:rPr>
              <w:t>池清理</w:t>
            </w:r>
            <w:proofErr w:type="gramEnd"/>
            <w:r w:rsidRPr="00711BC9">
              <w:rPr>
                <w:rFonts w:ascii="宋体" w:hAnsi="宋体" w:cs="宋体" w:hint="eastAsia"/>
                <w:szCs w:val="21"/>
              </w:rPr>
              <w:t>和处置</w:t>
            </w:r>
          </w:p>
        </w:tc>
        <w:tc>
          <w:tcPr>
            <w:tcW w:w="8397" w:type="dxa"/>
            <w:gridSpan w:val="3"/>
            <w:vAlign w:val="center"/>
          </w:tcPr>
          <w:p w14:paraId="6B83777E" w14:textId="10AA1EF5" w:rsidR="00711BC9" w:rsidRDefault="00711BC9" w:rsidP="00711BC9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人民币：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        </w:t>
            </w:r>
            <w:r>
              <w:rPr>
                <w:rFonts w:ascii="宋体" w:hAnsi="宋体" w:cs="宋体" w:hint="eastAsia"/>
                <w:szCs w:val="21"/>
              </w:rPr>
              <w:t>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年</w:t>
            </w:r>
          </w:p>
        </w:tc>
      </w:tr>
      <w:tr w:rsidR="00711BC9" w14:paraId="2B510616" w14:textId="77777777" w:rsidTr="00711BC9">
        <w:trPr>
          <w:trHeight w:val="706"/>
          <w:jc w:val="center"/>
        </w:trPr>
        <w:tc>
          <w:tcPr>
            <w:tcW w:w="3150" w:type="dxa"/>
            <w:vAlign w:val="center"/>
            <w:hideMark/>
          </w:tcPr>
          <w:p w14:paraId="1BC7F0C2" w14:textId="191CB66B" w:rsidR="00711BC9" w:rsidRDefault="00711BC9" w:rsidP="00711B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费用总计（元）</w:t>
            </w:r>
          </w:p>
        </w:tc>
        <w:tc>
          <w:tcPr>
            <w:tcW w:w="8397" w:type="dxa"/>
            <w:gridSpan w:val="3"/>
          </w:tcPr>
          <w:p w14:paraId="606C06E2" w14:textId="496C936B" w:rsidR="00711BC9" w:rsidRDefault="00711BC9" w:rsidP="00711B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人民币：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        </w:t>
            </w:r>
            <w:r>
              <w:rPr>
                <w:rFonts w:ascii="宋体" w:hAnsi="宋体" w:cs="宋体" w:hint="eastAsia"/>
                <w:szCs w:val="21"/>
              </w:rPr>
              <w:t>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年</w:t>
            </w:r>
          </w:p>
        </w:tc>
      </w:tr>
    </w:tbl>
    <w:p w14:paraId="5E6348BE" w14:textId="77777777" w:rsidR="00711BC9" w:rsidRDefault="00711BC9" w:rsidP="00711BC9">
      <w:pPr>
        <w:spacing w:line="360" w:lineRule="auto"/>
        <w:rPr>
          <w:rFonts w:ascii="Times New Roman" w:hAnsi="Times New Roman" w:cs="Times New Roman"/>
          <w:b/>
          <w:color w:val="000000"/>
          <w:szCs w:val="21"/>
        </w:rPr>
      </w:pPr>
    </w:p>
    <w:p w14:paraId="21EA7731" w14:textId="77777777" w:rsidR="00711BC9" w:rsidRDefault="00711BC9" w:rsidP="00711BC9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报价说明：</w:t>
      </w:r>
    </w:p>
    <w:p w14:paraId="3AEB684B" w14:textId="77777777" w:rsidR="00711BC9" w:rsidRDefault="00711BC9" w:rsidP="00711BC9">
      <w:pPr>
        <w:spacing w:line="360" w:lineRule="auto"/>
        <w:rPr>
          <w:rFonts w:ascii="宋体" w:hAnsi="宋体"/>
          <w:sz w:val="24"/>
        </w:rPr>
      </w:pPr>
    </w:p>
    <w:p w14:paraId="740CE8BF" w14:textId="77777777" w:rsidR="00711BC9" w:rsidRDefault="00711BC9" w:rsidP="00711BC9">
      <w:pPr>
        <w:spacing w:line="360" w:lineRule="auto"/>
        <w:rPr>
          <w:rFonts w:ascii="宋体" w:hAnsi="宋体"/>
          <w:sz w:val="24"/>
        </w:rPr>
      </w:pPr>
    </w:p>
    <w:p w14:paraId="2E49EFFB" w14:textId="77777777" w:rsidR="00711BC9" w:rsidRDefault="00711BC9" w:rsidP="00711BC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报价人特别承诺：</w:t>
      </w:r>
    </w:p>
    <w:p w14:paraId="65884F1E" w14:textId="77777777" w:rsidR="00711BC9" w:rsidRDefault="00711BC9" w:rsidP="00711BC9">
      <w:pPr>
        <w:spacing w:line="360" w:lineRule="auto"/>
        <w:rPr>
          <w:rFonts w:ascii="宋体" w:hAnsi="宋体"/>
          <w:sz w:val="24"/>
        </w:rPr>
      </w:pPr>
    </w:p>
    <w:p w14:paraId="76E2AB81" w14:textId="77777777" w:rsidR="00711BC9" w:rsidRDefault="00711BC9" w:rsidP="00711BC9">
      <w:pPr>
        <w:spacing w:line="360" w:lineRule="auto"/>
        <w:rPr>
          <w:rFonts w:ascii="宋体" w:hAnsi="宋体"/>
          <w:sz w:val="24"/>
        </w:rPr>
      </w:pPr>
    </w:p>
    <w:p w14:paraId="70DA5CAF" w14:textId="77777777" w:rsidR="00711BC9" w:rsidRDefault="00711BC9" w:rsidP="00711BC9">
      <w:pPr>
        <w:spacing w:line="360" w:lineRule="auto"/>
        <w:rPr>
          <w:rFonts w:ascii="宋体" w:hAnsi="宋体"/>
          <w:sz w:val="24"/>
        </w:rPr>
      </w:pPr>
    </w:p>
    <w:p w14:paraId="0422AA47" w14:textId="77777777" w:rsidR="00711BC9" w:rsidRDefault="00711BC9" w:rsidP="00711BC9">
      <w:pPr>
        <w:spacing w:line="360" w:lineRule="auto"/>
        <w:ind w:right="480" w:firstLineChars="1750" w:firstLine="4200"/>
        <w:rPr>
          <w:rFonts w:ascii="宋体" w:hAnsi="宋体"/>
          <w:sz w:val="24"/>
          <w:u w:val="single"/>
          <w:lang w:val="zh-CN"/>
        </w:rPr>
      </w:pPr>
      <w:r>
        <w:rPr>
          <w:rFonts w:ascii="宋体" w:hAnsi="宋体" w:hint="eastAsia"/>
          <w:sz w:val="24"/>
        </w:rPr>
        <w:t>报价人名称</w:t>
      </w:r>
      <w:r>
        <w:rPr>
          <w:rFonts w:ascii="宋体" w:hAnsi="宋体" w:hint="eastAsia"/>
          <w:sz w:val="24"/>
          <w:lang w:val="zh-CN"/>
        </w:rPr>
        <w:t>：</w:t>
      </w:r>
      <w:r>
        <w:rPr>
          <w:rFonts w:ascii="宋体" w:hAnsi="宋体" w:hint="eastAsia"/>
          <w:sz w:val="24"/>
          <w:u w:val="single"/>
          <w:lang w:val="zh-CN"/>
        </w:rPr>
        <w:t xml:space="preserve">                       </w:t>
      </w:r>
    </w:p>
    <w:p w14:paraId="278C268C" w14:textId="6044D092" w:rsidR="00711BC9" w:rsidRPr="00711BC9" w:rsidRDefault="00711BC9" w:rsidP="00711BC9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</w:t>
      </w:r>
      <w:r>
        <w:rPr>
          <w:rFonts w:ascii="宋体" w:hAnsi="宋体" w:hint="eastAsia"/>
          <w:sz w:val="24"/>
          <w:lang w:val="zh-CN"/>
        </w:rPr>
        <w:t>法定代表人或其委托代理人：</w:t>
      </w:r>
      <w:r>
        <w:rPr>
          <w:rFonts w:ascii="宋体" w:hAnsi="宋体" w:hint="eastAsia"/>
          <w:sz w:val="24"/>
          <w:u w:val="single"/>
          <w:lang w:val="zh-CN"/>
        </w:rPr>
        <w:t xml:space="preserve">             </w:t>
      </w:r>
      <w:r>
        <w:rPr>
          <w:rFonts w:ascii="宋体" w:hAnsi="宋体" w:hint="eastAsia"/>
          <w:sz w:val="24"/>
          <w:lang w:val="zh-CN"/>
        </w:rPr>
        <w:t>（签字）</w:t>
      </w:r>
    </w:p>
    <w:p w14:paraId="376C51A6" w14:textId="1686E09B" w:rsidR="00FB7761" w:rsidRPr="00711BC9" w:rsidRDefault="00711BC9" w:rsidP="00711BC9">
      <w:pPr>
        <w:spacing w:line="360" w:lineRule="auto"/>
        <w:ind w:right="560"/>
        <w:jc w:val="righ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日</w:t>
      </w:r>
    </w:p>
    <w:sectPr w:rsidR="00FB7761" w:rsidRPr="00711BC9" w:rsidSect="00711BC9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C9"/>
    <w:rsid w:val="00711BC9"/>
    <w:rsid w:val="00FB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7B9E2"/>
  <w15:chartTrackingRefBased/>
  <w15:docId w15:val="{9344F9A5-8628-4409-BCC6-DCB338FC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牧云 高</dc:creator>
  <cp:keywords/>
  <dc:description/>
  <cp:lastModifiedBy>牧云 高</cp:lastModifiedBy>
  <cp:revision>1</cp:revision>
  <dcterms:created xsi:type="dcterms:W3CDTF">2023-11-09T14:00:00Z</dcterms:created>
  <dcterms:modified xsi:type="dcterms:W3CDTF">2023-11-09T14:08:00Z</dcterms:modified>
</cp:coreProperties>
</file>