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29F14">
      <w:pPr>
        <w:pStyle w:val="5"/>
        <w:shd w:val="clear" w:color="auto" w:fill="FFFFFF"/>
        <w:spacing w:before="0" w:beforeAutospacing="0" w:after="0" w:afterAutospacing="0" w:line="360" w:lineRule="auto"/>
        <w:ind w:firstLine="482" w:firstLineChars="200"/>
        <w:jc w:val="center"/>
        <w:textAlignment w:val="baseline"/>
        <w:rPr>
          <w:rFonts w:hint="eastAsia" w:cs="Arial"/>
          <w:b/>
          <w:bCs/>
          <w:color w:val="666666"/>
          <w:highlight w:val="none"/>
        </w:rPr>
      </w:pPr>
      <w:r>
        <w:rPr>
          <w:rFonts w:hint="eastAsia" w:cs="Arial"/>
          <w:b/>
          <w:bCs/>
          <w:color w:val="666666"/>
          <w:highlight w:val="none"/>
        </w:rPr>
        <w:t>浙江中医药大学附属第二医院磁吸式软门帘</w:t>
      </w:r>
      <w:r>
        <w:rPr>
          <w:rFonts w:hint="eastAsia" w:cs="Arial"/>
          <w:b/>
          <w:bCs/>
          <w:color w:val="666666"/>
          <w:highlight w:val="none"/>
          <w:lang w:eastAsia="zh-CN"/>
        </w:rPr>
        <w:t>、</w:t>
      </w:r>
      <w:r>
        <w:rPr>
          <w:rFonts w:hint="eastAsia" w:cs="Arial"/>
          <w:b/>
          <w:bCs/>
          <w:color w:val="666666"/>
          <w:highlight w:val="none"/>
          <w:lang w:val="en-US" w:eastAsia="zh-CN"/>
        </w:rPr>
        <w:t>棉门帘</w:t>
      </w:r>
      <w:r>
        <w:rPr>
          <w:rFonts w:hint="eastAsia" w:cs="Arial"/>
          <w:b/>
          <w:bCs/>
          <w:color w:val="666666"/>
          <w:highlight w:val="none"/>
        </w:rPr>
        <w:t>采购项目采购的</w:t>
      </w:r>
    </w:p>
    <w:p w14:paraId="04E6BDB0">
      <w:pPr>
        <w:pStyle w:val="5"/>
        <w:shd w:val="clear" w:color="auto" w:fill="FFFFFF"/>
        <w:spacing w:before="0" w:beforeAutospacing="0" w:after="0" w:afterAutospacing="0" w:line="360" w:lineRule="auto"/>
        <w:ind w:firstLine="482" w:firstLineChars="200"/>
        <w:jc w:val="center"/>
        <w:textAlignment w:val="baseline"/>
        <w:rPr>
          <w:rFonts w:hint="eastAsia" w:cs="Arial"/>
          <w:b/>
          <w:bCs/>
          <w:color w:val="666666"/>
          <w:highlight w:val="none"/>
        </w:rPr>
      </w:pPr>
      <w:r>
        <w:rPr>
          <w:rFonts w:hint="eastAsia" w:cs="Arial"/>
          <w:b/>
          <w:bCs/>
          <w:color w:val="666666"/>
          <w:highlight w:val="none"/>
        </w:rPr>
        <w:t>院内议价公告</w:t>
      </w:r>
    </w:p>
    <w:p w14:paraId="6E7495DD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一、采购人名称：浙江中医药大学附属第二医院</w:t>
      </w:r>
    </w:p>
    <w:p w14:paraId="54E7A98D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二、采购项目名称：浙江中医药大学附属第二医院磁吸式软门帘</w:t>
      </w:r>
      <w:r>
        <w:rPr>
          <w:rFonts w:hint="eastAsia" w:cs="Arial"/>
          <w:bCs/>
          <w:color w:val="666666"/>
          <w:highlight w:val="none"/>
          <w:lang w:eastAsia="zh-CN"/>
        </w:rPr>
        <w:t>、</w:t>
      </w:r>
      <w:r>
        <w:rPr>
          <w:rFonts w:hint="eastAsia" w:cs="Arial"/>
          <w:bCs/>
          <w:color w:val="666666"/>
          <w:highlight w:val="none"/>
          <w:lang w:val="en-US" w:eastAsia="zh-CN"/>
        </w:rPr>
        <w:t>棉门帘</w:t>
      </w:r>
      <w:r>
        <w:rPr>
          <w:rFonts w:hint="eastAsia" w:cs="Arial"/>
          <w:bCs/>
          <w:color w:val="666666"/>
          <w:highlight w:val="none"/>
        </w:rPr>
        <w:t>采购项目</w:t>
      </w:r>
    </w:p>
    <w:p w14:paraId="10070114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eastAsia="宋体" w:cs="Arial"/>
          <w:bCs/>
          <w:color w:val="666666"/>
          <w:highlight w:val="none"/>
          <w:lang w:val="en-US" w:eastAsia="zh-CN"/>
        </w:rPr>
      </w:pPr>
      <w:r>
        <w:rPr>
          <w:rFonts w:hint="eastAsia" w:cs="Arial"/>
          <w:bCs/>
          <w:color w:val="666666"/>
          <w:highlight w:val="none"/>
        </w:rPr>
        <w:t>三、采购项目编号：</w:t>
      </w:r>
      <w:r>
        <w:rPr>
          <w:rFonts w:hint="eastAsia" w:cs="Arial"/>
          <w:bCs/>
          <w:color w:val="666666"/>
          <w:highlight w:val="none"/>
        </w:rPr>
        <w:t>HQ-202</w:t>
      </w:r>
      <w:r>
        <w:rPr>
          <w:rFonts w:hint="eastAsia" w:cs="Arial"/>
          <w:bCs/>
          <w:color w:val="666666"/>
          <w:highlight w:val="none"/>
          <w:lang w:val="en-US" w:eastAsia="zh-CN"/>
        </w:rPr>
        <w:t>6</w:t>
      </w:r>
      <w:r>
        <w:rPr>
          <w:rFonts w:hint="eastAsia" w:cs="Arial"/>
          <w:bCs/>
          <w:color w:val="666666"/>
          <w:highlight w:val="none"/>
        </w:rPr>
        <w:t>-</w:t>
      </w:r>
      <w:r>
        <w:rPr>
          <w:rFonts w:hint="eastAsia" w:cs="Arial"/>
          <w:bCs/>
          <w:color w:val="666666"/>
          <w:highlight w:val="none"/>
          <w:lang w:val="en-US" w:eastAsia="zh-CN"/>
        </w:rPr>
        <w:t>008</w:t>
      </w:r>
    </w:p>
    <w:p w14:paraId="638D23AF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四、采购方式：院内议价</w:t>
      </w:r>
    </w:p>
    <w:p w14:paraId="285B8601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根据《中华人民共和国政府采购法》等有关规定，浙江中医药大学附属第二医院（浙江省新华医院）就磁吸式软门帘</w:t>
      </w:r>
      <w:r>
        <w:rPr>
          <w:rFonts w:hint="eastAsia" w:cs="Arial"/>
          <w:bCs/>
          <w:color w:val="666666"/>
          <w:highlight w:val="none"/>
          <w:lang w:eastAsia="zh-CN"/>
        </w:rPr>
        <w:t>、</w:t>
      </w:r>
      <w:r>
        <w:rPr>
          <w:rFonts w:hint="eastAsia" w:cs="Arial"/>
          <w:bCs/>
          <w:color w:val="666666"/>
          <w:highlight w:val="none"/>
          <w:lang w:val="en-US" w:eastAsia="zh-CN"/>
        </w:rPr>
        <w:t>棉门帘</w:t>
      </w:r>
      <w:r>
        <w:rPr>
          <w:rFonts w:hint="eastAsia" w:cs="Arial"/>
          <w:bCs/>
          <w:color w:val="666666"/>
          <w:highlight w:val="none"/>
        </w:rPr>
        <w:t>采购项目进行院内议价，欢迎国内合格的供应商前来参加。</w:t>
      </w:r>
    </w:p>
    <w:p w14:paraId="4032736A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五、项目概况：</w:t>
      </w:r>
    </w:p>
    <w:p w14:paraId="17049C6D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1、服务地点：浙江中医药大学附属第二医院潮王院区（</w:t>
      </w:r>
      <w:r>
        <w:rPr>
          <w:rFonts w:hint="eastAsia" w:cs="Arial"/>
          <w:bCs/>
          <w:color w:val="666666"/>
          <w:highlight w:val="none"/>
          <w:lang w:val="en-US" w:eastAsia="zh-CN"/>
        </w:rPr>
        <w:t>杭州市</w:t>
      </w:r>
      <w:r>
        <w:rPr>
          <w:rFonts w:hint="eastAsia" w:cs="Arial"/>
          <w:bCs/>
          <w:color w:val="666666"/>
          <w:highlight w:val="none"/>
        </w:rPr>
        <w:t>潮王路318号）、申花院区（</w:t>
      </w:r>
      <w:r>
        <w:rPr>
          <w:rFonts w:hint="eastAsia" w:cs="Arial"/>
          <w:bCs/>
          <w:color w:val="666666"/>
          <w:highlight w:val="none"/>
          <w:lang w:val="en-US" w:eastAsia="zh-CN"/>
        </w:rPr>
        <w:t>杭州市莫干山路1111号</w:t>
      </w:r>
      <w:r>
        <w:rPr>
          <w:rFonts w:hint="eastAsia" w:cs="Arial"/>
          <w:bCs/>
          <w:color w:val="666666"/>
          <w:highlight w:val="none"/>
        </w:rPr>
        <w:t>）</w:t>
      </w:r>
    </w:p>
    <w:p w14:paraId="3F6A3365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2、服务期：</w:t>
      </w:r>
      <w:r>
        <w:rPr>
          <w:rFonts w:hint="eastAsia" w:cs="Arial"/>
          <w:bCs/>
          <w:color w:val="666666"/>
          <w:highlight w:val="none"/>
          <w:lang w:val="en-US" w:eastAsia="zh-CN"/>
        </w:rPr>
        <w:t xml:space="preserve"> </w:t>
      </w:r>
      <w:r>
        <w:rPr>
          <w:rFonts w:hint="eastAsia" w:cs="Arial"/>
          <w:bCs/>
          <w:color w:val="666666"/>
          <w:highlight w:val="none"/>
        </w:rPr>
        <w:t>提供质保期限一年</w:t>
      </w:r>
      <w:r>
        <w:rPr>
          <w:rFonts w:hint="eastAsia" w:cs="Arial"/>
          <w:bCs/>
          <w:color w:val="666666"/>
          <w:highlight w:val="none"/>
          <w:lang w:eastAsia="zh-CN"/>
        </w:rPr>
        <w:t>，</w:t>
      </w:r>
      <w:r>
        <w:rPr>
          <w:rFonts w:hint="eastAsia" w:cs="Arial"/>
          <w:bCs/>
          <w:color w:val="666666"/>
          <w:highlight w:val="none"/>
          <w:lang w:val="en-US" w:eastAsia="zh-CN"/>
        </w:rPr>
        <w:t xml:space="preserve"> </w:t>
      </w:r>
      <w:r>
        <w:rPr>
          <w:rFonts w:hint="eastAsia" w:cs="Arial"/>
          <w:bCs/>
          <w:color w:val="666666"/>
          <w:highlight w:val="none"/>
        </w:rPr>
        <w:t>以合约内商品单项安装验收完成之日起。</w:t>
      </w:r>
    </w:p>
    <w:p w14:paraId="7E285485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3、控制价设置：本项目设最高控制价为人民币</w:t>
      </w:r>
      <w:r>
        <w:rPr>
          <w:rFonts w:hint="eastAsia" w:cs="Arial"/>
          <w:bCs/>
          <w:color w:val="666666"/>
          <w:highlight w:val="none"/>
          <w:lang w:val="en-US" w:eastAsia="zh-CN"/>
        </w:rPr>
        <w:t>35000元</w:t>
      </w:r>
      <w:r>
        <w:rPr>
          <w:rFonts w:hint="eastAsia" w:cs="Arial"/>
          <w:bCs/>
          <w:color w:val="666666"/>
          <w:highlight w:val="none"/>
        </w:rPr>
        <w:t>。供应商报价高于控制价的，作无效投标处理。</w:t>
      </w:r>
    </w:p>
    <w:p w14:paraId="1E7AF6DF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4、现场踏勘：安装条件以现场实际情况为主，本项目不统一组织现场踏勘</w:t>
      </w:r>
      <w:r>
        <w:rPr>
          <w:rFonts w:hint="eastAsia" w:cs="Arial"/>
          <w:bCs/>
          <w:color w:val="666666"/>
          <w:highlight w:val="none"/>
          <w:lang w:val="en-US" w:eastAsia="zh-CN"/>
        </w:rPr>
        <w:t>.</w:t>
      </w:r>
    </w:p>
    <w:p w14:paraId="1E22EB0A">
      <w:pPr>
        <w:pStyle w:val="2"/>
        <w:spacing w:before="88" w:line="229" w:lineRule="auto"/>
        <w:rPr>
          <w:rFonts w:hint="eastAsia" w:ascii="宋体" w:hAnsi="宋体" w:eastAsia="宋体" w:cs="Arial"/>
          <w:bCs/>
          <w:color w:val="666666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Arial"/>
          <w:bCs/>
          <w:color w:val="666666"/>
          <w:kern w:val="0"/>
          <w:sz w:val="24"/>
          <w:szCs w:val="24"/>
          <w:highlight w:val="none"/>
          <w:lang w:val="en-US" w:eastAsia="zh-CN" w:bidi="ar-SA"/>
        </w:rPr>
        <w:t>5、采购需求：</w:t>
      </w:r>
    </w:p>
    <w:tbl>
      <w:tblPr>
        <w:tblStyle w:val="6"/>
        <w:tblW w:w="85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061"/>
        <w:gridCol w:w="1207"/>
        <w:gridCol w:w="715"/>
        <w:gridCol w:w="714"/>
        <w:gridCol w:w="3105"/>
      </w:tblGrid>
      <w:tr w14:paraId="22CE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4237">
            <w:pPr>
              <w:keepNext w:val="0"/>
              <w:keepLines w:val="0"/>
              <w:widowControl/>
              <w:suppressLineNumbers w:val="0"/>
              <w:tabs>
                <w:tab w:val="left" w:pos="3405"/>
              </w:tabs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新华医院磁吸软门帘清单</w:t>
            </w:r>
          </w:p>
        </w:tc>
      </w:tr>
      <w:tr w14:paraId="1B22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8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D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使用区域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A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规格尺寸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E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D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F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C6F1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AD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B4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9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(CM)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F5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7F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43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11A4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4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1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潮王院区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0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30*195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7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5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28C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包含夏季 更换费用；隔帘每帘需带医院LOGO与名称印刷。</w:t>
            </w:r>
            <w:bookmarkStart w:id="0" w:name="_GoBack"/>
            <w:bookmarkEnd w:id="0"/>
          </w:p>
        </w:tc>
      </w:tr>
      <w:tr w14:paraId="43EF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6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A0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7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30*210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3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A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43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5FF5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C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FD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9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30*215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5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4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E6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750A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8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58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8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30*220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7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D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93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36D4A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2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2B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3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30*230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1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0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5E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741E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E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46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C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30*240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E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2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E3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608B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0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CD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3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30*255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9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D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44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6AB1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D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C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申花院区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7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30*220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A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D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E5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0838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350C">
            <w:pPr>
              <w:keepNext w:val="0"/>
              <w:keepLines w:val="0"/>
              <w:widowControl/>
              <w:suppressLineNumbers w:val="0"/>
              <w:tabs>
                <w:tab w:val="left" w:pos="3405"/>
              </w:tabs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新华医院棉门帘清单</w:t>
            </w:r>
          </w:p>
        </w:tc>
      </w:tr>
      <w:tr w14:paraId="24EE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3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F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使用区域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3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规格尺寸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5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D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7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494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B8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10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8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(CM)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97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A0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AD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7447F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8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4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潮王院区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6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32*195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F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5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22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 冬季 更换费用；隔帘每帘需带医院LOGO与名称印刷。</w:t>
            </w:r>
          </w:p>
          <w:p w14:paraId="0373510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03864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F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9C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3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32*210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4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C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4C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32B3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B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76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D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32*215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0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2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8A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0C37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9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AB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E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32*220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A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A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B1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64C2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E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75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0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32*230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0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2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27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63E2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F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DC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3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32*240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B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6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B2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0508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4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36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3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32*255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5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6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B9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6455A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E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5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申花院区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D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32*220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6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3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EA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54D0EB3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注：上述价格包含设计费、制作费、运杂费、保险费、安装费、检测验收费、利润、税金、质保期费用、现场垃圾清运费、市场价格风险以及完成本项目的所有费用等。不论采购结果如何，投标人均应自行承担所有与采购有关的全部费用。</w:t>
      </w:r>
    </w:p>
    <w:p w14:paraId="6215776E">
      <w:pPr>
        <w:snapToGrid w:val="0"/>
        <w:ind w:left="0" w:leftChars="0" w:right="0" w:rightChars="0" w:firstLine="0" w:firstLineChars="0"/>
        <w:jc w:val="left"/>
        <w:rPr>
          <w:rFonts w:hint="eastAsia" w:ascii="宋体" w:hAnsi="宋体" w:eastAsia="宋体" w:cs="Arial"/>
          <w:bCs/>
          <w:color w:val="666666"/>
          <w:kern w:val="0"/>
          <w:sz w:val="24"/>
          <w:szCs w:val="24"/>
          <w:highlight w:val="none"/>
          <w:lang w:val="en-US" w:eastAsia="zh-CN" w:bidi="ar-SA"/>
        </w:rPr>
      </w:pPr>
    </w:p>
    <w:p w14:paraId="7632B3A6">
      <w:pPr>
        <w:snapToGrid w:val="0"/>
        <w:ind w:left="0" w:leftChars="0" w:right="0" w:rightChars="0" w:firstLine="0" w:firstLineChars="0"/>
        <w:jc w:val="left"/>
        <w:rPr>
          <w:rFonts w:hint="default" w:ascii="宋体" w:hAnsi="宋体" w:eastAsia="宋体" w:cs="Arial"/>
          <w:bCs/>
          <w:color w:val="666666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Arial"/>
          <w:bCs/>
          <w:color w:val="666666"/>
          <w:kern w:val="0"/>
          <w:sz w:val="24"/>
          <w:szCs w:val="24"/>
          <w:highlight w:val="none"/>
          <w:lang w:val="en-US" w:eastAsia="zh-CN" w:bidi="ar-SA"/>
        </w:rPr>
        <w:t>6、质量及设计要求</w:t>
      </w:r>
    </w:p>
    <w:p w14:paraId="253848EC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cs="Arial"/>
          <w:bCs/>
          <w:color w:val="666666"/>
          <w:highlight w:val="none"/>
          <w:lang w:val="en-US" w:eastAsia="zh-CN"/>
        </w:rPr>
      </w:pPr>
      <w:r>
        <w:rPr>
          <w:rFonts w:hint="eastAsia" w:cs="Arial"/>
          <w:bCs/>
          <w:color w:val="666666"/>
          <w:highlight w:val="none"/>
          <w:lang w:val="en-US" w:eastAsia="zh-CN"/>
        </w:rPr>
        <w:t>（1）材质：面料超纤pvc合成革，皮革单面厚度不低于1.1mm；内里：两层每平米克重1000克纯白色高密度环保毛毡，重量≥3kg/㎡，重叠≥8cm；提供相关产品质量证书。</w:t>
      </w:r>
    </w:p>
    <w:p w14:paraId="3D47E3B6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cs="Arial"/>
          <w:bCs/>
          <w:color w:val="666666"/>
          <w:highlight w:val="none"/>
          <w:lang w:val="en-US" w:eastAsia="zh-CN"/>
        </w:rPr>
      </w:pPr>
      <w:r>
        <w:rPr>
          <w:rFonts w:hint="eastAsia" w:cs="Arial"/>
          <w:bCs/>
          <w:color w:val="666666"/>
          <w:highlight w:val="none"/>
          <w:lang w:val="en-US" w:eastAsia="zh-CN"/>
        </w:rPr>
        <w:t>（2）规格：龙骨材质铝合金，厚度≥2.0mm；透视窗加厚ABS材质，窗口尺寸33cm*60cm，透视窗水晶板厚度1.5mm；提供相关产品质量证书。</w:t>
      </w:r>
    </w:p>
    <w:p w14:paraId="7464DCF3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  <w:lang w:val="en-US" w:eastAsia="zh-CN"/>
        </w:rPr>
      </w:pPr>
      <w:r>
        <w:rPr>
          <w:rFonts w:hint="eastAsia" w:cs="Arial"/>
          <w:bCs/>
          <w:color w:val="666666"/>
          <w:highlight w:val="none"/>
          <w:lang w:val="en-US" w:eastAsia="zh-CN"/>
        </w:rPr>
        <w:t>（3）要求：底部到门帘最下端110cm，符合一般成人身高的正常视线；配重：门帘底部设配重沙袋；缝纫线采用耐磨涤纶线，颜色同门帘；门帘安装时候可离地面1公分。</w:t>
      </w:r>
    </w:p>
    <w:p w14:paraId="6FBBDB78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 w:cs="Arial"/>
          <w:bCs/>
          <w:color w:val="666666"/>
          <w:highlight w:val="none"/>
          <w:lang w:val="en-US" w:eastAsia="zh-CN"/>
        </w:rPr>
      </w:pPr>
      <w:r>
        <w:rPr>
          <w:rFonts w:hint="eastAsia" w:cs="Arial"/>
          <w:bCs/>
          <w:color w:val="666666"/>
          <w:highlight w:val="none"/>
          <w:lang w:val="en-US" w:eastAsia="zh-CN"/>
        </w:rPr>
        <w:t>（4）特点：阻燃防火，耐寒耐高温，耐磨耐曲折，耐水解耐腐蚀；</w:t>
      </w:r>
    </w:p>
    <w:p w14:paraId="15D4DFCF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六、供应商资格条件：</w:t>
      </w:r>
    </w:p>
    <w:p w14:paraId="7F18E185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1、具有如下招标清单内商品供应服务资质的单位；</w:t>
      </w:r>
    </w:p>
    <w:p w14:paraId="53CA54EF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2、符合《中华人民共和国政府采购法》第二十二条的规定：</w:t>
      </w:r>
    </w:p>
    <w:p w14:paraId="4E290176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（1）具有独立承担民事责任的能力；</w:t>
      </w:r>
    </w:p>
    <w:p w14:paraId="05B47917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（2）具有良好的商业信誉和健全的财务会计制度；</w:t>
      </w:r>
    </w:p>
    <w:p w14:paraId="20618F72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（3）具有履行合同所必需的设备和专业技术能力；</w:t>
      </w:r>
    </w:p>
    <w:p w14:paraId="1C66FA0A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（4）有依法缴纳税收和社会保障资金的良好记录；</w:t>
      </w:r>
    </w:p>
    <w:p w14:paraId="539B0F28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（5）参加政府采购活动前三年内，在经营活动中没有重大违法记录；</w:t>
      </w:r>
    </w:p>
    <w:p w14:paraId="0C704AE8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3、特定资格条件：</w:t>
      </w:r>
    </w:p>
    <w:p w14:paraId="6A815E85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本项目不接受联合体参加磋商，不可分包与转包。</w:t>
      </w:r>
    </w:p>
    <w:p w14:paraId="19799184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七、响应文件：</w:t>
      </w:r>
    </w:p>
    <w:p w14:paraId="2316FA76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每页需加盖单位公章，一式叁份，密封保存（投标人的联系方式请在封面空白处标注）。</w:t>
      </w:r>
    </w:p>
    <w:p w14:paraId="54116DA7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1、单位介绍信或法定代表人授权书；</w:t>
      </w:r>
    </w:p>
    <w:p w14:paraId="53927D4D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2、营业执照复印件，相关服务资质证明；</w:t>
      </w:r>
    </w:p>
    <w:p w14:paraId="718BD6DA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3、类似服务业绩证明材料（202</w:t>
      </w:r>
      <w:r>
        <w:rPr>
          <w:rFonts w:hint="eastAsia" w:cs="Arial"/>
          <w:bCs/>
          <w:color w:val="666666"/>
          <w:highlight w:val="none"/>
          <w:lang w:val="en-US" w:eastAsia="zh-CN"/>
        </w:rPr>
        <w:t>3</w:t>
      </w:r>
      <w:r>
        <w:rPr>
          <w:rFonts w:hint="eastAsia" w:cs="Arial"/>
          <w:bCs/>
          <w:color w:val="666666"/>
          <w:highlight w:val="none"/>
        </w:rPr>
        <w:t>年1月1日起至今）；</w:t>
      </w:r>
    </w:p>
    <w:p w14:paraId="3FD9DF49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4、其他可提供的服务内容与承诺；</w:t>
      </w:r>
    </w:p>
    <w:p w14:paraId="0B0A67B2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5、文件提交截止时间：</w:t>
      </w:r>
      <w:r>
        <w:rPr>
          <w:rFonts w:hint="eastAsia" w:cs="Arial"/>
          <w:bCs/>
          <w:color w:val="666666"/>
          <w:highlight w:val="none"/>
        </w:rPr>
        <w:t>202</w:t>
      </w:r>
      <w:r>
        <w:rPr>
          <w:rFonts w:hint="eastAsia" w:cs="Arial"/>
          <w:bCs/>
          <w:color w:val="666666"/>
          <w:highlight w:val="none"/>
          <w:lang w:val="en-US" w:eastAsia="zh-CN"/>
        </w:rPr>
        <w:t>6</w:t>
      </w:r>
      <w:r>
        <w:rPr>
          <w:rFonts w:hint="eastAsia" w:cs="Arial"/>
          <w:bCs/>
          <w:color w:val="666666"/>
          <w:highlight w:val="none"/>
        </w:rPr>
        <w:t>年</w:t>
      </w:r>
      <w:r>
        <w:rPr>
          <w:rFonts w:hint="eastAsia" w:cs="Arial"/>
          <w:bCs/>
          <w:color w:val="666666"/>
          <w:highlight w:val="none"/>
          <w:lang w:val="en-US" w:eastAsia="zh-CN"/>
        </w:rPr>
        <w:t xml:space="preserve"> 6 </w:t>
      </w:r>
      <w:r>
        <w:rPr>
          <w:rFonts w:hint="eastAsia" w:cs="Arial"/>
          <w:bCs/>
          <w:color w:val="666666"/>
          <w:highlight w:val="none"/>
        </w:rPr>
        <w:t>月</w:t>
      </w:r>
      <w:r>
        <w:rPr>
          <w:rFonts w:hint="eastAsia" w:cs="Arial"/>
          <w:bCs/>
          <w:color w:val="666666"/>
          <w:highlight w:val="none"/>
          <w:lang w:val="en-US" w:eastAsia="zh-CN"/>
        </w:rPr>
        <w:t xml:space="preserve"> 11  </w:t>
      </w:r>
      <w:r>
        <w:rPr>
          <w:rFonts w:hint="eastAsia" w:cs="Arial"/>
          <w:bCs/>
          <w:color w:val="666666"/>
          <w:highlight w:val="none"/>
        </w:rPr>
        <w:t>日17时00分（北京时间）；</w:t>
      </w:r>
    </w:p>
    <w:p w14:paraId="353373E8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6、文件提交地址：浙江中医药大学附属第二医院潮王院区7号楼302室。</w:t>
      </w:r>
    </w:p>
    <w:p w14:paraId="76C7C213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八、院内议价情况：</w:t>
      </w:r>
    </w:p>
    <w:p w14:paraId="24014450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1、时间：</w:t>
      </w:r>
      <w:r>
        <w:rPr>
          <w:rFonts w:hint="eastAsia" w:cs="Arial"/>
          <w:bCs/>
          <w:color w:val="666666"/>
          <w:highlight w:val="none"/>
        </w:rPr>
        <w:t>202</w:t>
      </w:r>
      <w:r>
        <w:rPr>
          <w:rFonts w:hint="eastAsia" w:cs="Arial"/>
          <w:bCs/>
          <w:color w:val="666666"/>
          <w:highlight w:val="none"/>
          <w:lang w:val="en-US" w:eastAsia="zh-CN"/>
        </w:rPr>
        <w:t>6</w:t>
      </w:r>
      <w:r>
        <w:rPr>
          <w:rFonts w:hint="eastAsia" w:cs="Arial"/>
          <w:bCs/>
          <w:color w:val="666666"/>
          <w:highlight w:val="none"/>
        </w:rPr>
        <w:t>年</w:t>
      </w:r>
      <w:r>
        <w:rPr>
          <w:rFonts w:hint="eastAsia" w:cs="Arial"/>
          <w:bCs/>
          <w:color w:val="666666"/>
          <w:highlight w:val="none"/>
          <w:lang w:val="en-US" w:eastAsia="zh-CN"/>
        </w:rPr>
        <w:t xml:space="preserve"> 6 </w:t>
      </w:r>
      <w:r>
        <w:rPr>
          <w:rFonts w:hint="eastAsia" w:cs="Arial"/>
          <w:bCs/>
          <w:color w:val="666666"/>
          <w:highlight w:val="none"/>
        </w:rPr>
        <w:t>月</w:t>
      </w:r>
      <w:r>
        <w:rPr>
          <w:rFonts w:hint="eastAsia" w:cs="Arial"/>
          <w:bCs/>
          <w:color w:val="666666"/>
          <w:highlight w:val="none"/>
          <w:lang w:val="en-US" w:eastAsia="zh-CN"/>
        </w:rPr>
        <w:t xml:space="preserve"> 12 </w:t>
      </w:r>
      <w:r>
        <w:rPr>
          <w:rFonts w:hint="eastAsia" w:cs="Arial"/>
          <w:bCs/>
          <w:color w:val="666666"/>
          <w:highlight w:val="none"/>
        </w:rPr>
        <w:t>日14时30分；</w:t>
      </w:r>
    </w:p>
    <w:p w14:paraId="464F53A8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2、地址：浙江中医药大学附属第二医院潮王院区（潮王路318号）7号楼102室。</w:t>
      </w:r>
    </w:p>
    <w:p w14:paraId="2E8F61B0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</w:rPr>
      </w:pPr>
      <w:r>
        <w:rPr>
          <w:rFonts w:hint="eastAsia" w:cs="Arial"/>
          <w:bCs/>
          <w:color w:val="666666"/>
          <w:highlight w:val="none"/>
        </w:rPr>
        <w:t>九、评标方法：综合评分法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6638"/>
        <w:gridCol w:w="457"/>
      </w:tblGrid>
      <w:tr w14:paraId="23D79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4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389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0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26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8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分值</w:t>
            </w:r>
          </w:p>
        </w:tc>
      </w:tr>
      <w:tr w14:paraId="510F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6" w:type="pct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5D02D">
            <w:pPr>
              <w:pStyle w:val="5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cs="Arial"/>
                <w:bCs/>
                <w:color w:val="666666"/>
                <w:highlight w:val="none"/>
                <w:lang w:val="en-US"/>
              </w:rPr>
            </w:pPr>
            <w:r>
              <w:rPr>
                <w:rFonts w:hint="eastAsia" w:cs="Arial"/>
                <w:bCs/>
                <w:color w:val="666666"/>
                <w:highlight w:val="none"/>
                <w:lang w:val="en-US" w:eastAsia="zh-CN"/>
              </w:rPr>
              <w:t>资信、技术及服务方案</w:t>
            </w:r>
          </w:p>
        </w:tc>
        <w:tc>
          <w:tcPr>
            <w:tcW w:w="38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3107A">
            <w:pPr>
              <w:pStyle w:val="5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cs="Arial"/>
                <w:bCs/>
                <w:color w:val="666666"/>
                <w:highlight w:val="none"/>
              </w:rPr>
            </w:pPr>
            <w:r>
              <w:rPr>
                <w:rFonts w:hint="eastAsia" w:cs="Arial"/>
                <w:bCs/>
                <w:color w:val="666666"/>
                <w:highlight w:val="none"/>
              </w:rPr>
              <w:t>公司信誉、综合实力、市场占有率、服务能力等情况综合评分。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65E19">
            <w:pPr>
              <w:pStyle w:val="5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cs="Arial"/>
                <w:bCs/>
                <w:color w:val="666666"/>
                <w:highlight w:val="none"/>
              </w:rPr>
            </w:pPr>
            <w:r>
              <w:rPr>
                <w:rFonts w:hint="eastAsia" w:cs="Arial"/>
                <w:bCs/>
                <w:color w:val="666666"/>
                <w:highlight w:val="none"/>
                <w:lang w:val="en-US" w:eastAsia="zh-CN"/>
              </w:rPr>
              <w:t>10</w:t>
            </w:r>
          </w:p>
        </w:tc>
      </w:tr>
      <w:tr w14:paraId="49C0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2452B">
            <w:pPr>
              <w:pStyle w:val="5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cs="Arial"/>
                <w:bCs/>
                <w:color w:val="666666"/>
                <w:highlight w:val="none"/>
              </w:rPr>
            </w:pPr>
          </w:p>
        </w:tc>
        <w:tc>
          <w:tcPr>
            <w:tcW w:w="38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F1C58">
            <w:pPr>
              <w:pStyle w:val="5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cs="Arial"/>
                <w:bCs/>
                <w:color w:val="66666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highlight w:val="none"/>
                <w:bdr w:val="none" w:color="auto" w:sz="0" w:space="0"/>
                <w:vertAlign w:val="baseline"/>
              </w:rPr>
              <w:t>具有有效的质量管理体系认证证书、环境认证体系认证证书和职业健康管理体系认证证书，每提供一个证书得</w:t>
            </w:r>
            <w:r>
              <w:rPr>
                <w:rFonts w:hint="eastAsia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highlight w:val="none"/>
                <w:bdr w:val="none" w:color="auto" w:sz="0" w:space="0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highlight w:val="none"/>
                <w:bdr w:val="none" w:color="auto" w:sz="0" w:space="0"/>
                <w:vertAlign w:val="baseline"/>
              </w:rPr>
              <w:t>分，最高得</w:t>
            </w:r>
            <w:r>
              <w:rPr>
                <w:rFonts w:hint="eastAsia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highlight w:val="none"/>
                <w:bdr w:val="none" w:color="auto" w:sz="0" w:space="0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highlight w:val="none"/>
                <w:bdr w:val="none" w:color="auto" w:sz="0" w:space="0"/>
                <w:vertAlign w:val="baseline"/>
              </w:rPr>
              <w:t>分。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ABCDF">
            <w:pPr>
              <w:pStyle w:val="5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cs="Arial"/>
                <w:bCs/>
                <w:color w:val="666666"/>
                <w:highlight w:val="none"/>
                <w:lang w:val="en-US" w:eastAsia="zh-CN"/>
              </w:rPr>
            </w:pPr>
            <w:r>
              <w:rPr>
                <w:rFonts w:hint="eastAsia" w:cs="Arial"/>
                <w:bCs/>
                <w:color w:val="666666"/>
                <w:highlight w:val="none"/>
                <w:lang w:val="en-US" w:eastAsia="zh-CN"/>
              </w:rPr>
              <w:t>9</w:t>
            </w:r>
          </w:p>
        </w:tc>
      </w:tr>
      <w:tr w14:paraId="4BBA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0EB27">
            <w:pPr>
              <w:pStyle w:val="5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cs="Arial"/>
                <w:bCs/>
                <w:color w:val="666666"/>
                <w:highlight w:val="none"/>
              </w:rPr>
            </w:pPr>
          </w:p>
        </w:tc>
        <w:tc>
          <w:tcPr>
            <w:tcW w:w="38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B4025">
            <w:pPr>
              <w:pStyle w:val="5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cs="Arial"/>
                <w:bCs/>
                <w:color w:val="666666"/>
                <w:highlight w:val="none"/>
              </w:rPr>
            </w:pPr>
            <w:r>
              <w:rPr>
                <w:rFonts w:hint="eastAsia" w:cs="Arial"/>
                <w:bCs/>
                <w:color w:val="666666"/>
                <w:highlight w:val="none"/>
              </w:rPr>
              <w:t>供应商自20</w:t>
            </w:r>
            <w:r>
              <w:rPr>
                <w:rFonts w:hint="eastAsia" w:cs="Arial"/>
                <w:bCs/>
                <w:color w:val="666666"/>
                <w:highlight w:val="none"/>
                <w:lang w:val="en-US" w:eastAsia="zh-CN"/>
              </w:rPr>
              <w:t>23</w:t>
            </w:r>
            <w:r>
              <w:rPr>
                <w:rFonts w:hint="eastAsia" w:cs="Arial"/>
                <w:bCs/>
                <w:color w:val="666666"/>
                <w:highlight w:val="none"/>
              </w:rPr>
              <w:t>年1月1日至响应文件递交截止时间，具有同类项目业绩的，每提供一个业绩证明材料</w:t>
            </w:r>
            <w:r>
              <w:rPr>
                <w:rFonts w:hint="eastAsia" w:cs="Arial"/>
                <w:bCs/>
                <w:color w:val="666666"/>
                <w:highlight w:val="none"/>
                <w:lang w:eastAsia="zh-CN"/>
              </w:rPr>
              <w:t>（</w:t>
            </w:r>
            <w:r>
              <w:rPr>
                <w:rFonts w:hint="eastAsia" w:cs="Arial"/>
                <w:bCs/>
                <w:color w:val="666666"/>
                <w:highlight w:val="none"/>
              </w:rPr>
              <w:t>合同复印件</w:t>
            </w:r>
            <w:r>
              <w:rPr>
                <w:rFonts w:hint="eastAsia" w:cs="Arial"/>
                <w:bCs/>
                <w:color w:val="666666"/>
                <w:highlight w:val="none"/>
                <w:lang w:eastAsia="zh-CN"/>
              </w:rPr>
              <w:t>）</w:t>
            </w:r>
            <w:r>
              <w:rPr>
                <w:rFonts w:hint="eastAsia" w:cs="Arial"/>
                <w:bCs/>
                <w:color w:val="666666"/>
                <w:highlight w:val="none"/>
              </w:rPr>
              <w:t>的得</w:t>
            </w:r>
            <w:r>
              <w:rPr>
                <w:rFonts w:hint="eastAsia" w:cs="Arial"/>
                <w:bCs/>
                <w:color w:val="666666"/>
                <w:highlight w:val="none"/>
                <w:lang w:val="en-US" w:eastAsia="zh-CN"/>
              </w:rPr>
              <w:t>3</w:t>
            </w:r>
            <w:r>
              <w:rPr>
                <w:rFonts w:hint="eastAsia" w:cs="Arial"/>
                <w:bCs/>
                <w:color w:val="666666"/>
                <w:highlight w:val="none"/>
              </w:rPr>
              <w:t>分，最高得分</w:t>
            </w:r>
            <w:r>
              <w:rPr>
                <w:rFonts w:hint="eastAsia" w:cs="Arial"/>
                <w:bCs/>
                <w:color w:val="666666"/>
                <w:highlight w:val="none"/>
                <w:lang w:val="en-US" w:eastAsia="zh-CN"/>
              </w:rPr>
              <w:t>9</w:t>
            </w:r>
            <w:r>
              <w:rPr>
                <w:rFonts w:hint="eastAsia" w:cs="Arial"/>
                <w:bCs/>
                <w:color w:val="666666"/>
                <w:highlight w:val="none"/>
              </w:rPr>
              <w:t>分。提供合同复印件，加盖供应商公章。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F0B57">
            <w:pPr>
              <w:pStyle w:val="5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cs="Arial"/>
                <w:bCs/>
                <w:color w:val="666666"/>
                <w:highlight w:val="none"/>
                <w:lang w:val="en-US"/>
              </w:rPr>
            </w:pPr>
            <w:r>
              <w:rPr>
                <w:rFonts w:hint="eastAsia" w:cs="Arial"/>
                <w:bCs/>
                <w:color w:val="666666"/>
                <w:highlight w:val="none"/>
                <w:lang w:val="en-US" w:eastAsia="zh-CN"/>
              </w:rPr>
              <w:t>9</w:t>
            </w:r>
          </w:p>
        </w:tc>
      </w:tr>
      <w:tr w14:paraId="3802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FA367">
            <w:pPr>
              <w:pStyle w:val="5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cs="Arial"/>
                <w:bCs/>
                <w:color w:val="666666"/>
                <w:highlight w:val="none"/>
              </w:rPr>
            </w:pPr>
          </w:p>
        </w:tc>
        <w:tc>
          <w:tcPr>
            <w:tcW w:w="38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DAE88">
            <w:pPr>
              <w:pStyle w:val="5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cs="Arial"/>
                <w:bCs/>
                <w:color w:val="666666"/>
                <w:highlight w:val="none"/>
              </w:rPr>
            </w:pPr>
            <w:r>
              <w:rPr>
                <w:rFonts w:hint="eastAsia" w:cs="Arial"/>
                <w:bCs/>
                <w:color w:val="666666"/>
                <w:highlight w:val="none"/>
                <w:lang w:val="en-US" w:eastAsia="zh-CN"/>
              </w:rPr>
              <w:t>采购需求响应情况：完全满足公告“五、项目概况6、质量及设计要求”的得12分，存在未响应或负偏离的每项扣3分，扣完为止。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F76D6">
            <w:pPr>
              <w:pStyle w:val="5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cs="Arial"/>
                <w:bCs/>
                <w:color w:val="666666"/>
                <w:highlight w:val="none"/>
                <w:lang w:val="en-US" w:eastAsia="zh-CN"/>
              </w:rPr>
            </w:pPr>
            <w:r>
              <w:rPr>
                <w:rFonts w:hint="eastAsia" w:cs="Arial"/>
                <w:bCs/>
                <w:color w:val="666666"/>
                <w:highlight w:val="none"/>
                <w:lang w:val="en-US" w:eastAsia="zh-CN"/>
              </w:rPr>
              <w:t>12</w:t>
            </w:r>
          </w:p>
        </w:tc>
      </w:tr>
      <w:tr w14:paraId="7BC5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7A1D9">
            <w:pPr>
              <w:pStyle w:val="5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cs="Arial"/>
                <w:bCs/>
                <w:color w:val="666666"/>
                <w:highlight w:val="none"/>
              </w:rPr>
            </w:pPr>
          </w:p>
        </w:tc>
        <w:tc>
          <w:tcPr>
            <w:tcW w:w="38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F289C">
            <w:pPr>
              <w:pStyle w:val="5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cs="Arial"/>
                <w:bCs/>
                <w:color w:val="66666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highlight w:val="none"/>
                <w:shd w:val="clear" w:fill="FFFFFF"/>
              </w:rPr>
              <w:t>根据货物质量、人员配置方案、货物安装进度方案、质量安全措施方案、验收方案等进行综合评分。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C91ED">
            <w:pPr>
              <w:pStyle w:val="5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cs="Arial"/>
                <w:bCs/>
                <w:color w:val="666666"/>
                <w:highlight w:val="none"/>
                <w:lang w:val="en-US"/>
              </w:rPr>
            </w:pPr>
            <w:r>
              <w:rPr>
                <w:rFonts w:hint="eastAsia" w:cs="Arial"/>
                <w:bCs/>
                <w:color w:val="666666"/>
                <w:highlight w:val="none"/>
                <w:lang w:val="en-US" w:eastAsia="zh-CN"/>
              </w:rPr>
              <w:t>20</w:t>
            </w:r>
          </w:p>
        </w:tc>
      </w:tr>
      <w:tr w14:paraId="5970A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6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7789A">
            <w:pPr>
              <w:pStyle w:val="5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cs="Arial"/>
                <w:bCs/>
                <w:color w:val="666666"/>
                <w:highlight w:val="none"/>
              </w:rPr>
            </w:pPr>
          </w:p>
        </w:tc>
        <w:tc>
          <w:tcPr>
            <w:tcW w:w="38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755B2">
            <w:pPr>
              <w:pStyle w:val="5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highlight w:val="none"/>
                <w:shd w:val="clear" w:fill="FFFFFF"/>
              </w:rPr>
              <w:t>提供售后服务方案，按照服务科学性、合理性进行评分。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0DB5F">
            <w:pPr>
              <w:pStyle w:val="5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cs="Arial"/>
                <w:bCs/>
                <w:color w:val="666666"/>
                <w:highlight w:val="none"/>
                <w:lang w:val="en-US" w:eastAsia="zh-CN"/>
              </w:rPr>
            </w:pPr>
            <w:r>
              <w:rPr>
                <w:rFonts w:hint="eastAsia" w:cs="Arial"/>
                <w:bCs/>
                <w:color w:val="666666"/>
                <w:highlight w:val="none"/>
                <w:lang w:val="en-US" w:eastAsia="zh-CN"/>
              </w:rPr>
              <w:t>10</w:t>
            </w:r>
          </w:p>
        </w:tc>
      </w:tr>
      <w:tr w14:paraId="1149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E238E">
            <w:pPr>
              <w:pStyle w:val="5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cs="Arial"/>
                <w:bCs/>
                <w:color w:val="666666"/>
                <w:highlight w:val="none"/>
              </w:rPr>
            </w:pPr>
            <w:r>
              <w:rPr>
                <w:rFonts w:hint="eastAsia" w:cs="Arial"/>
                <w:bCs/>
                <w:color w:val="666666"/>
                <w:highlight w:val="none"/>
                <w:lang w:val="en-US" w:eastAsia="zh-CN"/>
              </w:rPr>
              <w:t>报价</w:t>
            </w:r>
          </w:p>
        </w:tc>
        <w:tc>
          <w:tcPr>
            <w:tcW w:w="38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56E76">
            <w:pPr>
              <w:pStyle w:val="5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cs="Arial"/>
                <w:bCs/>
                <w:color w:val="666666"/>
                <w:highlight w:val="none"/>
              </w:rPr>
            </w:pPr>
            <w:r>
              <w:rPr>
                <w:rFonts w:hint="eastAsia" w:cs="Arial"/>
                <w:bCs/>
                <w:color w:val="666666"/>
                <w:highlight w:val="none"/>
                <w:lang w:val="en-US" w:eastAsia="zh-CN"/>
              </w:rPr>
              <w:t>价格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673CE">
            <w:pPr>
              <w:pStyle w:val="5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cs="Arial"/>
                <w:bCs/>
                <w:color w:val="666666"/>
                <w:highlight w:val="none"/>
              </w:rPr>
            </w:pPr>
            <w:r>
              <w:rPr>
                <w:rFonts w:hint="eastAsia" w:cs="Arial"/>
                <w:bCs/>
                <w:color w:val="666666"/>
                <w:highlight w:val="none"/>
                <w:lang w:val="en-US" w:eastAsia="zh-CN"/>
              </w:rPr>
              <w:t>30</w:t>
            </w:r>
          </w:p>
        </w:tc>
      </w:tr>
    </w:tbl>
    <w:p w14:paraId="31E6BFDF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  <w:lang w:val="en-US" w:eastAsia="zh-CN"/>
        </w:rPr>
      </w:pPr>
      <w:r>
        <w:rPr>
          <w:rFonts w:hint="eastAsia" w:cs="Arial"/>
          <w:bCs/>
          <w:color w:val="666666"/>
          <w:highlight w:val="none"/>
          <w:lang w:val="en-US" w:eastAsia="zh-CN"/>
        </w:rPr>
        <w:t>供应商认为采购公告、采购过程和采购结果使自己的权益受到损害的，可以在知道或者应知其权益受到损害之日起七个工作日内，以书面形式向采购人提出质疑。</w:t>
      </w:r>
    </w:p>
    <w:p w14:paraId="083D98F9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  <w:lang w:val="en-US" w:eastAsia="zh-CN"/>
        </w:rPr>
      </w:pPr>
      <w:r>
        <w:rPr>
          <w:rFonts w:hint="eastAsia" w:cs="Arial"/>
          <w:bCs/>
          <w:color w:val="666666"/>
          <w:highlight w:val="none"/>
          <w:lang w:val="en-US" w:eastAsia="zh-CN"/>
        </w:rPr>
        <w:t>供应商应知其权益受到损害之日，是指：</w:t>
      </w:r>
    </w:p>
    <w:p w14:paraId="76D9809D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  <w:lang w:val="en-US" w:eastAsia="zh-CN"/>
        </w:rPr>
      </w:pPr>
      <w:r>
        <w:rPr>
          <w:rFonts w:hint="eastAsia" w:cs="Arial"/>
          <w:bCs/>
          <w:color w:val="666666"/>
          <w:highlight w:val="none"/>
          <w:lang w:val="en-US" w:eastAsia="zh-CN"/>
        </w:rPr>
        <w:t>1、对采购文件提出质疑的，为收到（或发布）采购文件之日。收到采购文件之日起至响应截止时间止不足七个工作日的，应当在响应截止时间前提出；</w:t>
      </w:r>
    </w:p>
    <w:p w14:paraId="291A1222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  <w:lang w:val="en-US" w:eastAsia="zh-CN"/>
        </w:rPr>
      </w:pPr>
      <w:r>
        <w:rPr>
          <w:rFonts w:hint="eastAsia" w:cs="Arial"/>
          <w:bCs/>
          <w:color w:val="666666"/>
          <w:highlight w:val="none"/>
          <w:lang w:val="en-US" w:eastAsia="zh-CN"/>
        </w:rPr>
        <w:t>2、对采购过程提出质疑的，为各采购程序环节结束之日；</w:t>
      </w:r>
    </w:p>
    <w:p w14:paraId="484F0FAA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  <w:lang w:val="en-US" w:eastAsia="zh-CN"/>
        </w:rPr>
      </w:pPr>
      <w:r>
        <w:rPr>
          <w:rFonts w:hint="eastAsia" w:cs="Arial"/>
          <w:bCs/>
          <w:color w:val="666666"/>
          <w:highlight w:val="none"/>
          <w:lang w:val="en-US" w:eastAsia="zh-CN"/>
        </w:rPr>
        <w:t>3、对采购结果提出质疑的，为成交结果公告期限届满之日。</w:t>
      </w:r>
    </w:p>
    <w:p w14:paraId="2D68EF12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  <w:lang w:val="en-US" w:eastAsia="zh-CN"/>
        </w:rPr>
      </w:pPr>
      <w:r>
        <w:rPr>
          <w:rFonts w:hint="eastAsia" w:cs="Arial"/>
          <w:bCs/>
          <w:color w:val="666666"/>
          <w:highlight w:val="none"/>
          <w:lang w:val="en-US" w:eastAsia="zh-CN"/>
        </w:rPr>
        <w:t>联系方式：</w:t>
      </w:r>
    </w:p>
    <w:p w14:paraId="57C847A5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  <w:lang w:val="en-US" w:eastAsia="zh-CN"/>
        </w:rPr>
      </w:pPr>
      <w:r>
        <w:rPr>
          <w:rFonts w:hint="eastAsia" w:cs="Arial"/>
          <w:bCs/>
          <w:color w:val="666666"/>
          <w:highlight w:val="none"/>
          <w:lang w:val="en-US" w:eastAsia="zh-CN"/>
        </w:rPr>
        <w:t>联系人：朱</w:t>
      </w:r>
      <w:r>
        <w:rPr>
          <w:rFonts w:hint="eastAsia" w:cs="Arial"/>
          <w:bCs/>
          <w:color w:val="666666"/>
          <w:highlight w:val="none"/>
        </w:rPr>
        <w:t>老师</w:t>
      </w:r>
      <w:r>
        <w:rPr>
          <w:rFonts w:hint="eastAsia" w:cs="Arial"/>
          <w:bCs/>
          <w:color w:val="666666"/>
          <w:highlight w:val="none"/>
          <w:lang w:val="en-US" w:eastAsia="zh-CN"/>
        </w:rPr>
        <w:t xml:space="preserve">     </w:t>
      </w:r>
      <w:r>
        <w:rPr>
          <w:rFonts w:hint="eastAsia" w:cs="Arial"/>
          <w:bCs/>
          <w:color w:val="666666"/>
          <w:highlight w:val="none"/>
        </w:rPr>
        <w:t>联系电话：0571-85267042</w:t>
      </w:r>
    </w:p>
    <w:p w14:paraId="0069A53C">
      <w:pPr>
        <w:pStyle w:val="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cs="Arial"/>
          <w:bCs/>
          <w:color w:val="666666"/>
          <w:highlight w:val="none"/>
          <w:lang w:val="en-US" w:eastAsia="zh-CN"/>
        </w:rPr>
      </w:pPr>
    </w:p>
    <w:p w14:paraId="52D6190C">
      <w:pPr>
        <w:spacing w:line="360" w:lineRule="auto"/>
        <w:jc w:val="right"/>
        <w:rPr>
          <w:rFonts w:ascii="宋体" w:hAnsi="宋体" w:eastAsia="宋体"/>
          <w:color w:val="666666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/>
          <w:color w:val="666666"/>
          <w:sz w:val="24"/>
          <w:szCs w:val="24"/>
          <w:highlight w:val="none"/>
          <w:shd w:val="clear" w:color="auto" w:fill="FFFFFF"/>
        </w:rPr>
        <w:t>浙江中医药大学附属第二医院（浙江省新华医院）</w:t>
      </w:r>
    </w:p>
    <w:p w14:paraId="3CB12E03">
      <w:pPr>
        <w:spacing w:line="360" w:lineRule="auto"/>
        <w:jc w:val="right"/>
        <w:rPr>
          <w:rFonts w:ascii="宋体" w:hAnsi="宋体" w:eastAsia="宋体"/>
          <w:sz w:val="24"/>
          <w:szCs w:val="24"/>
          <w:highlight w:val="none"/>
        </w:rPr>
      </w:pPr>
      <w:r>
        <w:rPr>
          <w:rFonts w:ascii="宋体" w:hAnsi="宋体" w:eastAsia="宋体"/>
          <w:color w:val="666666"/>
          <w:sz w:val="24"/>
          <w:szCs w:val="24"/>
          <w:highlight w:val="none"/>
          <w:shd w:val="clear" w:color="auto" w:fill="FFFFFF"/>
        </w:rPr>
        <w:t>202</w:t>
      </w:r>
      <w:r>
        <w:rPr>
          <w:rFonts w:hint="eastAsia" w:ascii="宋体" w:hAnsi="宋体" w:eastAsia="宋体"/>
          <w:color w:val="666666"/>
          <w:sz w:val="24"/>
          <w:szCs w:val="24"/>
          <w:highlight w:val="none"/>
          <w:shd w:val="clear" w:color="auto" w:fill="FFFFFF"/>
          <w:lang w:val="en-US" w:eastAsia="zh-CN"/>
        </w:rPr>
        <w:t>6</w:t>
      </w:r>
      <w:r>
        <w:rPr>
          <w:rFonts w:ascii="宋体" w:hAnsi="宋体" w:eastAsia="宋体"/>
          <w:color w:val="666666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/>
          <w:color w:val="666666"/>
          <w:sz w:val="24"/>
          <w:szCs w:val="24"/>
          <w:highlight w:val="none"/>
          <w:shd w:val="clear" w:color="auto" w:fill="FFFFFF"/>
          <w:lang w:val="en-US" w:eastAsia="zh-CN"/>
        </w:rPr>
        <w:t xml:space="preserve"> 6  </w:t>
      </w:r>
      <w:r>
        <w:rPr>
          <w:rFonts w:ascii="宋体" w:hAnsi="宋体" w:eastAsia="宋体"/>
          <w:color w:val="666666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eastAsia="宋体"/>
          <w:color w:val="666666"/>
          <w:sz w:val="24"/>
          <w:szCs w:val="24"/>
          <w:highlight w:val="none"/>
          <w:shd w:val="clear" w:color="auto" w:fill="FFFFFF"/>
          <w:lang w:val="en-US" w:eastAsia="zh-CN"/>
        </w:rPr>
        <w:t xml:space="preserve">  4  </w:t>
      </w:r>
      <w:r>
        <w:rPr>
          <w:rFonts w:ascii="宋体" w:hAnsi="宋体" w:eastAsia="宋体"/>
          <w:color w:val="666666"/>
          <w:sz w:val="24"/>
          <w:szCs w:val="24"/>
          <w:highlight w:val="none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MjYyMzg0ZmVkMWY4ZjhhNjRlYWQ4NmE3YTBlZjIifQ=="/>
  </w:docVars>
  <w:rsids>
    <w:rsidRoot w:val="00012AA7"/>
    <w:rsid w:val="00012AA7"/>
    <w:rsid w:val="001018C6"/>
    <w:rsid w:val="00391195"/>
    <w:rsid w:val="003D3D35"/>
    <w:rsid w:val="00442BDC"/>
    <w:rsid w:val="005025C4"/>
    <w:rsid w:val="00521C18"/>
    <w:rsid w:val="005F7707"/>
    <w:rsid w:val="006B0C2E"/>
    <w:rsid w:val="00743A3B"/>
    <w:rsid w:val="00752A1E"/>
    <w:rsid w:val="007E1A2B"/>
    <w:rsid w:val="00842476"/>
    <w:rsid w:val="00845C67"/>
    <w:rsid w:val="00846F19"/>
    <w:rsid w:val="00913557"/>
    <w:rsid w:val="00942789"/>
    <w:rsid w:val="00A441AC"/>
    <w:rsid w:val="00A44F05"/>
    <w:rsid w:val="00B64824"/>
    <w:rsid w:val="00C34FD6"/>
    <w:rsid w:val="00CA63FE"/>
    <w:rsid w:val="00CF51FF"/>
    <w:rsid w:val="00E8270D"/>
    <w:rsid w:val="00EE4639"/>
    <w:rsid w:val="00F66964"/>
    <w:rsid w:val="00F950D4"/>
    <w:rsid w:val="00FA39DB"/>
    <w:rsid w:val="055A7363"/>
    <w:rsid w:val="061A0B62"/>
    <w:rsid w:val="06EA6F8B"/>
    <w:rsid w:val="072C2CED"/>
    <w:rsid w:val="08765542"/>
    <w:rsid w:val="0EFD47F4"/>
    <w:rsid w:val="147A55E7"/>
    <w:rsid w:val="19722205"/>
    <w:rsid w:val="1D372618"/>
    <w:rsid w:val="1F842149"/>
    <w:rsid w:val="28755F7E"/>
    <w:rsid w:val="2BC52170"/>
    <w:rsid w:val="2D911D4A"/>
    <w:rsid w:val="2FDB6567"/>
    <w:rsid w:val="300C5263"/>
    <w:rsid w:val="30D00355"/>
    <w:rsid w:val="32C12120"/>
    <w:rsid w:val="350B5E67"/>
    <w:rsid w:val="3727102B"/>
    <w:rsid w:val="43D23F8D"/>
    <w:rsid w:val="4E60AC9F"/>
    <w:rsid w:val="4ED036E4"/>
    <w:rsid w:val="51D40842"/>
    <w:rsid w:val="54535B2B"/>
    <w:rsid w:val="54BB4AE6"/>
    <w:rsid w:val="58020A4B"/>
    <w:rsid w:val="58CB3DA9"/>
    <w:rsid w:val="5CB16565"/>
    <w:rsid w:val="5D8E3796"/>
    <w:rsid w:val="5FB24D3E"/>
    <w:rsid w:val="609606B5"/>
    <w:rsid w:val="66E85FF5"/>
    <w:rsid w:val="69D837FB"/>
    <w:rsid w:val="6A8C16C3"/>
    <w:rsid w:val="708E3F08"/>
    <w:rsid w:val="71BE3B7D"/>
    <w:rsid w:val="731F69F9"/>
    <w:rsid w:val="73E556AE"/>
    <w:rsid w:val="741702E0"/>
    <w:rsid w:val="74BD7664"/>
    <w:rsid w:val="76E85EE6"/>
    <w:rsid w:val="77502639"/>
    <w:rsid w:val="790032DF"/>
    <w:rsid w:val="79BD3506"/>
    <w:rsid w:val="7A7F4705"/>
    <w:rsid w:val="7C3847D9"/>
    <w:rsid w:val="7E4F3F88"/>
    <w:rsid w:val="A5FFA410"/>
    <w:rsid w:val="B5DEE1A9"/>
    <w:rsid w:val="BBFFBC07"/>
    <w:rsid w:val="DF5FD21A"/>
    <w:rsid w:val="F2F35C21"/>
    <w:rsid w:val="FEBE35EF"/>
    <w:rsid w:val="FEFAD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31"/>
    <w:basedOn w:val="8"/>
    <w:qFormat/>
    <w:uiPriority w:val="0"/>
    <w:rPr>
      <w:rFonts w:ascii="Arial" w:hAnsi="Arial" w:cs="Arial"/>
      <w:b/>
      <w:bCs/>
      <w:color w:val="000000"/>
      <w:sz w:val="44"/>
      <w:szCs w:val="44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8">
    <w:name w:val="font11"/>
    <w:basedOn w:val="8"/>
    <w:qFormat/>
    <w:uiPriority w:val="0"/>
    <w:rPr>
      <w:rFonts w:hint="eastAsia" w:ascii="宋体" w:hAnsi="宋体" w:eastAsia="宋体" w:cs="宋体"/>
      <w:color w:val="666666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1835</Words>
  <Characters>2024</Characters>
  <Lines>12</Lines>
  <Paragraphs>3</Paragraphs>
  <TotalTime>28</TotalTime>
  <ScaleCrop>false</ScaleCrop>
  <LinksUpToDate>false</LinksUpToDate>
  <CharactersWithSpaces>2073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2024-06-21T08:28:00Z</dcterms:created>
  <dc:creator>胡震宇</dc:creator>
  <cp:lastModifiedBy>Zjh</cp:lastModifiedBy>
  <dcterms:modified xsi:type="dcterms:W3CDTF">2026-06-04T00:57:38Z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17684E5AD9CD44C08865DD8C613127D7_13</vt:lpwstr>
  </property>
  <property fmtid="{D5CDD505-2E9C-101B-9397-08002B2CF9AE}" pid="4" name="KSOTemplateDocerSaveRecord">
    <vt:lpwstr>eyJoZGlkIjoiN2EzYTFhMGNlOTNiYThkZWU4M2I5MmYyMGI0Y2Y3MjciLCJ1c2VySWQiOiI2OTUwMTIzOTYifQ==</vt:lpwstr>
  </property>
</Properties>
</file>