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6C" w:rsidRDefault="007775A8">
      <w:pPr>
        <w:pStyle w:val="a5"/>
        <w:snapToGrid w:val="0"/>
        <w:spacing w:line="360" w:lineRule="auto"/>
        <w:jc w:val="both"/>
        <w:outlineLvl w:val="0"/>
        <w:rPr>
          <w:rFonts w:ascii="仿宋" w:eastAsia="仿宋" w:hAnsi="仿宋" w:cs="仿宋"/>
          <w:b/>
          <w:bCs/>
          <w:kern w:val="2"/>
          <w:sz w:val="32"/>
          <w:szCs w:val="24"/>
        </w:rPr>
      </w:pPr>
      <w:r>
        <w:rPr>
          <w:rFonts w:ascii="仿宋" w:eastAsia="仿宋" w:hAnsi="仿宋" w:cs="仿宋" w:hint="eastAsia"/>
          <w:b/>
          <w:bCs/>
          <w:kern w:val="2"/>
          <w:sz w:val="32"/>
          <w:szCs w:val="24"/>
        </w:rPr>
        <w:t>附件：</w:t>
      </w:r>
    </w:p>
    <w:p w:rsidR="0002316C" w:rsidRDefault="007775A8">
      <w:pPr>
        <w:pStyle w:val="a5"/>
        <w:numPr>
          <w:ilvl w:val="0"/>
          <w:numId w:val="1"/>
        </w:numPr>
        <w:snapToGrid w:val="0"/>
        <w:spacing w:line="360" w:lineRule="auto"/>
        <w:jc w:val="center"/>
        <w:outlineLvl w:val="0"/>
        <w:rPr>
          <w:rFonts w:ascii="仿宋" w:eastAsia="仿宋" w:hAnsi="仿宋" w:cs="仿宋"/>
          <w:b/>
          <w:bCs/>
          <w:kern w:val="2"/>
          <w:sz w:val="32"/>
          <w:szCs w:val="24"/>
        </w:rPr>
      </w:pPr>
      <w:r>
        <w:rPr>
          <w:rFonts w:ascii="仿宋" w:eastAsia="仿宋" w:hAnsi="仿宋" w:cs="仿宋" w:hint="eastAsia"/>
          <w:b/>
          <w:bCs/>
          <w:kern w:val="2"/>
          <w:sz w:val="32"/>
          <w:szCs w:val="24"/>
        </w:rPr>
        <w:t xml:space="preserve">  </w:t>
      </w:r>
      <w:r>
        <w:rPr>
          <w:rFonts w:ascii="仿宋" w:eastAsia="仿宋" w:hAnsi="仿宋" w:cs="仿宋" w:hint="eastAsia"/>
          <w:b/>
          <w:bCs/>
          <w:kern w:val="2"/>
          <w:sz w:val="32"/>
          <w:szCs w:val="24"/>
        </w:rPr>
        <w:t>询价公告</w:t>
      </w:r>
    </w:p>
    <w:p w:rsidR="0002316C" w:rsidRDefault="0002316C">
      <w:pPr>
        <w:pStyle w:val="a4"/>
        <w:spacing w:line="360" w:lineRule="auto"/>
        <w:ind w:firstLine="0"/>
        <w:rPr>
          <w:rFonts w:hAnsi="宋体"/>
          <w:sz w:val="24"/>
        </w:rPr>
      </w:pPr>
    </w:p>
    <w:p w:rsidR="0002316C" w:rsidRDefault="007775A8">
      <w:pPr>
        <w:pStyle w:val="a4"/>
        <w:spacing w:line="360" w:lineRule="auto"/>
        <w:ind w:firstLineChars="200" w:firstLine="464"/>
        <w:rPr>
          <w:rFonts w:ascii="仿宋" w:eastAsia="仿宋" w:hAnsi="仿宋" w:cs="仿宋"/>
          <w:sz w:val="24"/>
          <w:szCs w:val="24"/>
        </w:rPr>
      </w:pPr>
      <w:r>
        <w:rPr>
          <w:rFonts w:ascii="仿宋" w:eastAsia="仿宋" w:hAnsi="仿宋" w:cs="仿宋" w:hint="eastAsia"/>
          <w:sz w:val="24"/>
          <w:szCs w:val="24"/>
        </w:rPr>
        <w:t>根据《中华人民共和国政府采购法》等有关规定，浙江中医药大学附属第二医院（浙江省新华医院）就</w:t>
      </w:r>
      <w:r w:rsidRPr="006A29BC">
        <w:rPr>
          <w:rFonts w:ascii="仿宋" w:eastAsia="仿宋" w:hAnsi="仿宋" w:cs="仿宋" w:hint="eastAsia"/>
          <w:b/>
          <w:bCs/>
          <w:color w:val="000000" w:themeColor="text1"/>
          <w:sz w:val="24"/>
          <w:szCs w:val="24"/>
          <w:u w:val="single"/>
        </w:rPr>
        <w:t>消防</w:t>
      </w:r>
      <w:r w:rsidRPr="006A29BC">
        <w:rPr>
          <w:rFonts w:ascii="仿宋" w:eastAsia="仿宋" w:hAnsi="仿宋" w:cs="仿宋" w:hint="eastAsia"/>
          <w:b/>
          <w:bCs/>
          <w:color w:val="000000" w:themeColor="text1"/>
          <w:sz w:val="24"/>
          <w:szCs w:val="24"/>
          <w:u w:val="single"/>
        </w:rPr>
        <w:t>维保服务</w:t>
      </w:r>
      <w:r>
        <w:rPr>
          <w:rFonts w:ascii="仿宋" w:eastAsia="仿宋" w:hAnsi="仿宋" w:cs="仿宋" w:hint="eastAsia"/>
          <w:sz w:val="24"/>
          <w:szCs w:val="24"/>
        </w:rPr>
        <w:t>项目进行询价，欢迎国内合格的供应商前来参加。</w:t>
      </w:r>
    </w:p>
    <w:p w:rsidR="006A29BC" w:rsidRDefault="007775A8">
      <w:pPr>
        <w:pStyle w:val="a4"/>
        <w:spacing w:line="360" w:lineRule="auto"/>
        <w:ind w:firstLine="0"/>
        <w:rPr>
          <w:ins w:id="0" w:author="吴浩然" w:date="2020-12-16T09:44:00Z"/>
          <w:rFonts w:ascii="仿宋" w:eastAsia="仿宋" w:hAnsi="仿宋" w:cs="仿宋" w:hint="eastAsia"/>
          <w:sz w:val="24"/>
          <w:szCs w:val="24"/>
        </w:rPr>
      </w:pP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w:t>
      </w:r>
      <w:r>
        <w:rPr>
          <w:rFonts w:ascii="仿宋" w:eastAsia="仿宋" w:hAnsi="仿宋" w:cs="仿宋" w:hint="eastAsia"/>
          <w:sz w:val="24"/>
          <w:szCs w:val="24"/>
        </w:rPr>
        <w:t>项目编号：</w:t>
      </w:r>
      <w:r w:rsidR="006A29BC">
        <w:rPr>
          <w:rFonts w:ascii="仿宋" w:eastAsia="仿宋" w:hAnsi="仿宋" w:cs="仿宋" w:hint="eastAsia"/>
          <w:sz w:val="24"/>
          <w:szCs w:val="24"/>
        </w:rPr>
        <w:t>ABB-2020-04</w:t>
      </w:r>
    </w:p>
    <w:p w:rsidR="0002316C" w:rsidRDefault="007775A8">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二</w:t>
      </w:r>
      <w:r>
        <w:rPr>
          <w:rFonts w:ascii="仿宋" w:eastAsia="仿宋" w:hAnsi="仿宋" w:cs="仿宋" w:hint="eastAsia"/>
          <w:sz w:val="24"/>
          <w:szCs w:val="24"/>
        </w:rPr>
        <w:t>.</w:t>
      </w:r>
      <w:r>
        <w:rPr>
          <w:rFonts w:ascii="仿宋" w:eastAsia="仿宋" w:hAnsi="仿宋" w:cs="仿宋" w:hint="eastAsia"/>
          <w:sz w:val="24"/>
          <w:szCs w:val="24"/>
        </w:rPr>
        <w:t>采购组织类型：自行采购</w:t>
      </w:r>
      <w:r>
        <w:rPr>
          <w:rFonts w:ascii="仿宋" w:eastAsia="仿宋" w:hAnsi="仿宋" w:cs="仿宋" w:hint="eastAsia"/>
          <w:sz w:val="24"/>
          <w:szCs w:val="24"/>
        </w:rPr>
        <w:t xml:space="preserve"> </w:t>
      </w:r>
    </w:p>
    <w:p w:rsidR="0002316C" w:rsidRDefault="007775A8">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三</w:t>
      </w:r>
      <w:r>
        <w:rPr>
          <w:rFonts w:ascii="仿宋" w:eastAsia="仿宋" w:hAnsi="仿宋" w:cs="仿宋" w:hint="eastAsia"/>
          <w:sz w:val="24"/>
          <w:szCs w:val="24"/>
        </w:rPr>
        <w:t>.</w:t>
      </w:r>
      <w:r>
        <w:rPr>
          <w:rFonts w:ascii="仿宋" w:eastAsia="仿宋" w:hAnsi="仿宋" w:cs="仿宋" w:hint="eastAsia"/>
          <w:sz w:val="24"/>
          <w:szCs w:val="24"/>
        </w:rPr>
        <w:t>采购项目概况（内容、用途、数量、简要技术要求等）：</w:t>
      </w:r>
    </w:p>
    <w:tbl>
      <w:tblPr>
        <w:tblW w:w="844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709"/>
        <w:gridCol w:w="1005"/>
        <w:gridCol w:w="945"/>
        <w:gridCol w:w="1200"/>
        <w:gridCol w:w="2349"/>
        <w:gridCol w:w="678"/>
      </w:tblGrid>
      <w:tr w:rsidR="0002316C">
        <w:trPr>
          <w:trHeight w:val="811"/>
        </w:trPr>
        <w:tc>
          <w:tcPr>
            <w:tcW w:w="558" w:type="dxa"/>
            <w:vAlign w:val="center"/>
          </w:tcPr>
          <w:p w:rsidR="0002316C" w:rsidRDefault="007775A8">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序号</w:t>
            </w:r>
          </w:p>
        </w:tc>
        <w:tc>
          <w:tcPr>
            <w:tcW w:w="1709" w:type="dxa"/>
            <w:vAlign w:val="center"/>
          </w:tcPr>
          <w:p w:rsidR="0002316C" w:rsidRDefault="007775A8">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采购内容</w:t>
            </w:r>
          </w:p>
        </w:tc>
        <w:tc>
          <w:tcPr>
            <w:tcW w:w="1005" w:type="dxa"/>
            <w:vAlign w:val="center"/>
          </w:tcPr>
          <w:p w:rsidR="0002316C" w:rsidRDefault="007775A8">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数量</w:t>
            </w:r>
          </w:p>
        </w:tc>
        <w:tc>
          <w:tcPr>
            <w:tcW w:w="945" w:type="dxa"/>
            <w:vAlign w:val="center"/>
          </w:tcPr>
          <w:p w:rsidR="0002316C" w:rsidRDefault="007775A8">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单位</w:t>
            </w:r>
          </w:p>
        </w:tc>
        <w:tc>
          <w:tcPr>
            <w:tcW w:w="1200" w:type="dxa"/>
            <w:vAlign w:val="center"/>
          </w:tcPr>
          <w:p w:rsidR="0002316C" w:rsidRDefault="007775A8">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预算金额</w:t>
            </w:r>
          </w:p>
          <w:p w:rsidR="0002316C" w:rsidRDefault="007775A8">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（万元）</w:t>
            </w:r>
          </w:p>
        </w:tc>
        <w:tc>
          <w:tcPr>
            <w:tcW w:w="2349" w:type="dxa"/>
            <w:vAlign w:val="center"/>
          </w:tcPr>
          <w:p w:rsidR="0002316C" w:rsidRDefault="007775A8">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简要技术要求、用途</w:t>
            </w:r>
          </w:p>
        </w:tc>
        <w:tc>
          <w:tcPr>
            <w:tcW w:w="678" w:type="dxa"/>
            <w:vAlign w:val="center"/>
          </w:tcPr>
          <w:p w:rsidR="0002316C" w:rsidRDefault="007775A8">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备注</w:t>
            </w:r>
          </w:p>
        </w:tc>
      </w:tr>
      <w:tr w:rsidR="0002316C">
        <w:trPr>
          <w:trHeight w:val="702"/>
        </w:trPr>
        <w:tc>
          <w:tcPr>
            <w:tcW w:w="558" w:type="dxa"/>
            <w:vAlign w:val="center"/>
          </w:tcPr>
          <w:p w:rsidR="0002316C" w:rsidRDefault="007775A8">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1</w:t>
            </w:r>
          </w:p>
        </w:tc>
        <w:tc>
          <w:tcPr>
            <w:tcW w:w="1709" w:type="dxa"/>
            <w:vAlign w:val="center"/>
          </w:tcPr>
          <w:p w:rsidR="0002316C" w:rsidRDefault="007775A8">
            <w:pPr>
              <w:pStyle w:val="a4"/>
              <w:spacing w:line="360" w:lineRule="auto"/>
              <w:ind w:firstLine="0"/>
              <w:jc w:val="center"/>
              <w:rPr>
                <w:rFonts w:ascii="仿宋" w:eastAsia="仿宋" w:hAnsi="仿宋" w:cs="仿宋"/>
                <w:sz w:val="24"/>
                <w:szCs w:val="24"/>
              </w:rPr>
            </w:pPr>
            <w:proofErr w:type="gramStart"/>
            <w:ins w:id="1" w:author="不贰（陈辉）" w:date="2020-12-14T10:45:00Z">
              <w:r>
                <w:rPr>
                  <w:rFonts w:ascii="仿宋" w:eastAsia="仿宋" w:hAnsi="仿宋" w:cs="仿宋" w:hint="eastAsia"/>
                  <w:sz w:val="24"/>
                  <w:szCs w:val="24"/>
                </w:rPr>
                <w:t>消防</w:t>
              </w:r>
            </w:ins>
            <w:r>
              <w:rPr>
                <w:rFonts w:ascii="仿宋" w:eastAsia="仿宋" w:hAnsi="仿宋" w:cs="仿宋" w:hint="eastAsia"/>
                <w:sz w:val="24"/>
                <w:szCs w:val="24"/>
              </w:rPr>
              <w:t>系统维保</w:t>
            </w:r>
            <w:proofErr w:type="gramEnd"/>
          </w:p>
        </w:tc>
        <w:tc>
          <w:tcPr>
            <w:tcW w:w="1005" w:type="dxa"/>
            <w:vAlign w:val="center"/>
          </w:tcPr>
          <w:p w:rsidR="0002316C" w:rsidRDefault="007775A8">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见附件</w:t>
            </w:r>
          </w:p>
        </w:tc>
        <w:tc>
          <w:tcPr>
            <w:tcW w:w="945" w:type="dxa"/>
            <w:vAlign w:val="center"/>
          </w:tcPr>
          <w:p w:rsidR="0002316C" w:rsidRDefault="007775A8">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见附件</w:t>
            </w:r>
          </w:p>
        </w:tc>
        <w:tc>
          <w:tcPr>
            <w:tcW w:w="1200" w:type="dxa"/>
            <w:vAlign w:val="center"/>
          </w:tcPr>
          <w:p w:rsidR="0002316C" w:rsidRDefault="007775A8">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5</w:t>
            </w:r>
          </w:p>
        </w:tc>
        <w:tc>
          <w:tcPr>
            <w:tcW w:w="2349" w:type="dxa"/>
            <w:vAlign w:val="center"/>
          </w:tcPr>
          <w:p w:rsidR="0002316C" w:rsidRDefault="007775A8">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具体商品参数及技术指标见附件</w:t>
            </w:r>
          </w:p>
        </w:tc>
        <w:tc>
          <w:tcPr>
            <w:tcW w:w="678" w:type="dxa"/>
            <w:vAlign w:val="center"/>
          </w:tcPr>
          <w:p w:rsidR="0002316C" w:rsidRDefault="0002316C">
            <w:pPr>
              <w:pStyle w:val="a4"/>
              <w:spacing w:line="360" w:lineRule="auto"/>
              <w:ind w:firstLineChars="200" w:firstLine="464"/>
              <w:jc w:val="center"/>
              <w:rPr>
                <w:rFonts w:ascii="仿宋" w:eastAsia="仿宋" w:hAnsi="仿宋" w:cs="仿宋"/>
                <w:sz w:val="24"/>
                <w:szCs w:val="24"/>
              </w:rPr>
            </w:pPr>
          </w:p>
        </w:tc>
      </w:tr>
    </w:tbl>
    <w:p w:rsidR="0002316C" w:rsidRDefault="007775A8">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四</w:t>
      </w:r>
      <w:r>
        <w:rPr>
          <w:rFonts w:ascii="仿宋" w:eastAsia="仿宋" w:hAnsi="仿宋" w:cs="仿宋" w:hint="eastAsia"/>
          <w:sz w:val="24"/>
          <w:szCs w:val="24"/>
        </w:rPr>
        <w:t>.</w:t>
      </w:r>
      <w:r>
        <w:rPr>
          <w:rFonts w:ascii="仿宋" w:eastAsia="仿宋" w:hAnsi="仿宋" w:cs="仿宋" w:hint="eastAsia"/>
          <w:sz w:val="24"/>
          <w:szCs w:val="24"/>
        </w:rPr>
        <w:t>供应商资格条件：</w:t>
      </w:r>
    </w:p>
    <w:p w:rsidR="0002316C" w:rsidRDefault="007775A8">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符合《中华人民共和国政府采购法》第二十二条的规定：</w:t>
      </w:r>
    </w:p>
    <w:p w:rsidR="0002316C" w:rsidRDefault="007775A8">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）具有独立承担民事责任的能力；</w:t>
      </w:r>
    </w:p>
    <w:p w:rsidR="0002316C" w:rsidRDefault="007775A8">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）具有良好的商业信誉和健全的财务会计制度；</w:t>
      </w:r>
    </w:p>
    <w:p w:rsidR="0002316C" w:rsidRDefault="007775A8">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）具有履行合同所必需的设备和专业技术能力；</w:t>
      </w:r>
    </w:p>
    <w:p w:rsidR="0002316C" w:rsidRDefault="007775A8">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）有依法缴纳税收和社会保障资金的良好记录；</w:t>
      </w:r>
    </w:p>
    <w:p w:rsidR="0002316C" w:rsidRDefault="007775A8">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）参加政府采购活动前三年内，在经营活动中没有重大违法记录；</w:t>
      </w:r>
    </w:p>
    <w:p w:rsidR="0002316C" w:rsidRDefault="007775A8">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五</w:t>
      </w:r>
      <w:r>
        <w:rPr>
          <w:rFonts w:ascii="仿宋" w:eastAsia="仿宋" w:hAnsi="仿宋" w:cs="仿宋" w:hint="eastAsia"/>
          <w:sz w:val="24"/>
          <w:szCs w:val="24"/>
        </w:rPr>
        <w:t xml:space="preserve">. </w:t>
      </w:r>
      <w:r>
        <w:rPr>
          <w:rFonts w:ascii="仿宋" w:eastAsia="仿宋" w:hAnsi="仿宋" w:cs="仿宋" w:hint="eastAsia"/>
          <w:sz w:val="24"/>
          <w:szCs w:val="24"/>
        </w:rPr>
        <w:t>询价文件附件自行下载</w:t>
      </w:r>
    </w:p>
    <w:p w:rsidR="0002316C" w:rsidRDefault="007775A8">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六</w:t>
      </w:r>
      <w:r>
        <w:rPr>
          <w:rFonts w:ascii="仿宋" w:eastAsia="仿宋" w:hAnsi="仿宋" w:cs="仿宋" w:hint="eastAsia"/>
          <w:sz w:val="24"/>
          <w:szCs w:val="24"/>
        </w:rPr>
        <w:t xml:space="preserve">. </w:t>
      </w:r>
      <w:r>
        <w:rPr>
          <w:rFonts w:ascii="仿宋" w:eastAsia="仿宋" w:hAnsi="仿宋" w:cs="仿宋" w:hint="eastAsia"/>
          <w:sz w:val="24"/>
          <w:szCs w:val="24"/>
        </w:rPr>
        <w:t>询价响应文件提交截止时间：</w:t>
      </w:r>
      <w:r>
        <w:rPr>
          <w:rFonts w:ascii="仿宋" w:eastAsia="仿宋" w:hAnsi="仿宋" w:cs="仿宋" w:hint="eastAsia"/>
          <w:b/>
          <w:sz w:val="24"/>
          <w:szCs w:val="24"/>
        </w:rPr>
        <w:t>2020</w:t>
      </w:r>
      <w:r>
        <w:rPr>
          <w:rFonts w:ascii="仿宋" w:eastAsia="仿宋" w:hAnsi="仿宋" w:cs="仿宋" w:hint="eastAsia"/>
          <w:b/>
          <w:sz w:val="24"/>
          <w:szCs w:val="24"/>
        </w:rPr>
        <w:t>年</w:t>
      </w:r>
      <w:r>
        <w:rPr>
          <w:rFonts w:ascii="仿宋" w:eastAsia="仿宋" w:hAnsi="仿宋" w:cs="仿宋" w:hint="eastAsia"/>
          <w:b/>
          <w:sz w:val="24"/>
          <w:szCs w:val="24"/>
        </w:rPr>
        <w:t>12</w:t>
      </w:r>
      <w:r>
        <w:rPr>
          <w:rFonts w:ascii="仿宋" w:eastAsia="仿宋" w:hAnsi="仿宋" w:cs="仿宋" w:hint="eastAsia"/>
          <w:b/>
          <w:sz w:val="24"/>
          <w:szCs w:val="24"/>
        </w:rPr>
        <w:t>月</w:t>
      </w:r>
      <w:r>
        <w:rPr>
          <w:rFonts w:ascii="仿宋" w:eastAsia="仿宋" w:hAnsi="仿宋" w:cs="仿宋" w:hint="eastAsia"/>
          <w:b/>
          <w:sz w:val="24"/>
          <w:szCs w:val="24"/>
        </w:rPr>
        <w:t>22</w:t>
      </w:r>
      <w:r>
        <w:rPr>
          <w:rFonts w:ascii="仿宋" w:eastAsia="仿宋" w:hAnsi="仿宋" w:cs="仿宋" w:hint="eastAsia"/>
          <w:b/>
          <w:sz w:val="24"/>
          <w:szCs w:val="24"/>
        </w:rPr>
        <w:t>日</w:t>
      </w:r>
      <w:r>
        <w:rPr>
          <w:rFonts w:ascii="仿宋" w:eastAsia="仿宋" w:hAnsi="仿宋" w:cs="仿宋" w:hint="eastAsia"/>
          <w:b/>
          <w:sz w:val="24"/>
          <w:szCs w:val="24"/>
        </w:rPr>
        <w:t>17</w:t>
      </w:r>
      <w:r>
        <w:rPr>
          <w:rFonts w:ascii="仿宋" w:eastAsia="仿宋" w:hAnsi="仿宋" w:cs="仿宋" w:hint="eastAsia"/>
          <w:b/>
          <w:sz w:val="24"/>
          <w:szCs w:val="24"/>
        </w:rPr>
        <w:t>时</w:t>
      </w:r>
      <w:r>
        <w:rPr>
          <w:rFonts w:ascii="仿宋" w:eastAsia="仿宋" w:hAnsi="仿宋" w:cs="仿宋" w:hint="eastAsia"/>
          <w:b/>
          <w:sz w:val="24"/>
          <w:szCs w:val="24"/>
        </w:rPr>
        <w:t>00</w:t>
      </w:r>
      <w:r>
        <w:rPr>
          <w:rFonts w:ascii="仿宋" w:eastAsia="仿宋" w:hAnsi="仿宋" w:cs="仿宋" w:hint="eastAsia"/>
          <w:b/>
          <w:sz w:val="24"/>
          <w:szCs w:val="24"/>
        </w:rPr>
        <w:t>分（北京时间）</w:t>
      </w:r>
    </w:p>
    <w:p w:rsidR="0002316C" w:rsidRDefault="007775A8">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七</w:t>
      </w:r>
      <w:r>
        <w:rPr>
          <w:rFonts w:ascii="仿宋" w:eastAsia="仿宋" w:hAnsi="仿宋" w:cs="仿宋" w:hint="eastAsia"/>
          <w:sz w:val="24"/>
          <w:szCs w:val="24"/>
        </w:rPr>
        <w:t xml:space="preserve">. </w:t>
      </w:r>
      <w:r>
        <w:rPr>
          <w:rFonts w:ascii="仿宋" w:eastAsia="仿宋" w:hAnsi="仿宋" w:cs="仿宋" w:hint="eastAsia"/>
          <w:sz w:val="24"/>
          <w:szCs w:val="24"/>
        </w:rPr>
        <w:t>询价响应文件提交地址：浙江省杭州市拱</w:t>
      </w:r>
      <w:proofErr w:type="gramStart"/>
      <w:r>
        <w:rPr>
          <w:rFonts w:ascii="仿宋" w:eastAsia="仿宋" w:hAnsi="仿宋" w:cs="仿宋" w:hint="eastAsia"/>
          <w:sz w:val="24"/>
          <w:szCs w:val="24"/>
        </w:rPr>
        <w:t>墅区潮</w:t>
      </w:r>
      <w:proofErr w:type="gramEnd"/>
      <w:r>
        <w:rPr>
          <w:rFonts w:ascii="仿宋" w:eastAsia="仿宋" w:hAnsi="仿宋" w:cs="仿宋" w:hint="eastAsia"/>
          <w:sz w:val="24"/>
          <w:szCs w:val="24"/>
        </w:rPr>
        <w:t>王路</w:t>
      </w:r>
      <w:r>
        <w:rPr>
          <w:rFonts w:ascii="仿宋" w:eastAsia="仿宋" w:hAnsi="仿宋" w:cs="仿宋" w:hint="eastAsia"/>
          <w:sz w:val="24"/>
          <w:szCs w:val="24"/>
        </w:rPr>
        <w:t>318</w:t>
      </w:r>
      <w:r>
        <w:rPr>
          <w:rFonts w:ascii="仿宋" w:eastAsia="仿宋" w:hAnsi="仿宋" w:cs="仿宋" w:hint="eastAsia"/>
          <w:sz w:val="24"/>
          <w:szCs w:val="24"/>
        </w:rPr>
        <w:t>号门诊楼五楼</w:t>
      </w:r>
      <w:r>
        <w:rPr>
          <w:rFonts w:ascii="仿宋" w:eastAsia="仿宋" w:hAnsi="仿宋" w:cs="仿宋" w:hint="eastAsia"/>
          <w:sz w:val="24"/>
          <w:szCs w:val="24"/>
        </w:rPr>
        <w:t>510</w:t>
      </w:r>
    </w:p>
    <w:p w:rsidR="0002316C" w:rsidRDefault="007775A8">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八</w:t>
      </w:r>
      <w:r>
        <w:rPr>
          <w:rFonts w:ascii="仿宋" w:eastAsia="仿宋" w:hAnsi="仿宋" w:cs="仿宋" w:hint="eastAsia"/>
          <w:sz w:val="24"/>
          <w:szCs w:val="24"/>
        </w:rPr>
        <w:t xml:space="preserve">. </w:t>
      </w:r>
      <w:r>
        <w:rPr>
          <w:rFonts w:ascii="仿宋" w:eastAsia="仿宋" w:hAnsi="仿宋" w:cs="仿宋" w:hint="eastAsia"/>
          <w:sz w:val="24"/>
          <w:szCs w:val="24"/>
        </w:rPr>
        <w:t>询价时间：</w:t>
      </w:r>
      <w:r>
        <w:rPr>
          <w:rFonts w:ascii="仿宋" w:eastAsia="仿宋" w:hAnsi="仿宋" w:cs="仿宋" w:hint="eastAsia"/>
          <w:b/>
          <w:sz w:val="24"/>
          <w:szCs w:val="24"/>
        </w:rPr>
        <w:t>2020</w:t>
      </w:r>
      <w:r>
        <w:rPr>
          <w:rFonts w:ascii="仿宋" w:eastAsia="仿宋" w:hAnsi="仿宋" w:cs="仿宋" w:hint="eastAsia"/>
          <w:b/>
          <w:sz w:val="24"/>
          <w:szCs w:val="24"/>
        </w:rPr>
        <w:t>年</w:t>
      </w:r>
      <w:r>
        <w:rPr>
          <w:rFonts w:ascii="仿宋" w:eastAsia="仿宋" w:hAnsi="仿宋" w:cs="仿宋" w:hint="eastAsia"/>
          <w:b/>
          <w:sz w:val="24"/>
          <w:szCs w:val="24"/>
        </w:rPr>
        <w:t>12</w:t>
      </w:r>
      <w:r>
        <w:rPr>
          <w:rFonts w:ascii="仿宋" w:eastAsia="仿宋" w:hAnsi="仿宋" w:cs="仿宋" w:hint="eastAsia"/>
          <w:b/>
          <w:sz w:val="24"/>
          <w:szCs w:val="24"/>
        </w:rPr>
        <w:t>月</w:t>
      </w:r>
      <w:r>
        <w:rPr>
          <w:rFonts w:ascii="仿宋" w:eastAsia="仿宋" w:hAnsi="仿宋" w:cs="仿宋" w:hint="eastAsia"/>
          <w:b/>
          <w:sz w:val="24"/>
          <w:szCs w:val="24"/>
        </w:rPr>
        <w:t>23</w:t>
      </w:r>
      <w:r>
        <w:rPr>
          <w:rFonts w:ascii="仿宋" w:eastAsia="仿宋" w:hAnsi="仿宋" w:cs="仿宋" w:hint="eastAsia"/>
          <w:b/>
          <w:sz w:val="24"/>
          <w:szCs w:val="24"/>
        </w:rPr>
        <w:t>日</w:t>
      </w:r>
      <w:r>
        <w:rPr>
          <w:rFonts w:ascii="仿宋" w:eastAsia="仿宋" w:hAnsi="仿宋" w:cs="仿宋" w:hint="eastAsia"/>
          <w:b/>
          <w:sz w:val="24"/>
          <w:szCs w:val="24"/>
        </w:rPr>
        <w:t>10</w:t>
      </w:r>
      <w:r>
        <w:rPr>
          <w:rFonts w:ascii="仿宋" w:eastAsia="仿宋" w:hAnsi="仿宋" w:cs="仿宋" w:hint="eastAsia"/>
          <w:b/>
          <w:sz w:val="24"/>
          <w:szCs w:val="24"/>
        </w:rPr>
        <w:t>时</w:t>
      </w:r>
      <w:r>
        <w:rPr>
          <w:rFonts w:ascii="仿宋" w:eastAsia="仿宋" w:hAnsi="仿宋" w:cs="仿宋" w:hint="eastAsia"/>
          <w:b/>
          <w:sz w:val="24"/>
          <w:szCs w:val="24"/>
        </w:rPr>
        <w:t>00</w:t>
      </w:r>
      <w:r>
        <w:rPr>
          <w:rFonts w:ascii="仿宋" w:eastAsia="仿宋" w:hAnsi="仿宋" w:cs="仿宋" w:hint="eastAsia"/>
          <w:b/>
          <w:sz w:val="24"/>
          <w:szCs w:val="24"/>
        </w:rPr>
        <w:t>分（北京时间）</w:t>
      </w:r>
    </w:p>
    <w:p w:rsidR="0002316C" w:rsidRDefault="007775A8">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九</w:t>
      </w:r>
      <w:r>
        <w:rPr>
          <w:rFonts w:ascii="仿宋" w:eastAsia="仿宋" w:hAnsi="仿宋" w:cs="仿宋" w:hint="eastAsia"/>
          <w:sz w:val="24"/>
          <w:szCs w:val="24"/>
        </w:rPr>
        <w:t xml:space="preserve">. </w:t>
      </w:r>
      <w:r>
        <w:rPr>
          <w:rFonts w:ascii="仿宋" w:eastAsia="仿宋" w:hAnsi="仿宋" w:cs="仿宋" w:hint="eastAsia"/>
          <w:sz w:val="24"/>
          <w:szCs w:val="24"/>
        </w:rPr>
        <w:t>询价地址：浙江省杭州市拱</w:t>
      </w:r>
      <w:proofErr w:type="gramStart"/>
      <w:r>
        <w:rPr>
          <w:rFonts w:ascii="仿宋" w:eastAsia="仿宋" w:hAnsi="仿宋" w:cs="仿宋" w:hint="eastAsia"/>
          <w:sz w:val="24"/>
          <w:szCs w:val="24"/>
        </w:rPr>
        <w:t>墅区潮</w:t>
      </w:r>
      <w:proofErr w:type="gramEnd"/>
      <w:r>
        <w:rPr>
          <w:rFonts w:ascii="仿宋" w:eastAsia="仿宋" w:hAnsi="仿宋" w:cs="仿宋" w:hint="eastAsia"/>
          <w:sz w:val="24"/>
          <w:szCs w:val="24"/>
        </w:rPr>
        <w:t>王路</w:t>
      </w:r>
      <w:r>
        <w:rPr>
          <w:rFonts w:ascii="仿宋" w:eastAsia="仿宋" w:hAnsi="仿宋" w:cs="仿宋" w:hint="eastAsia"/>
          <w:sz w:val="24"/>
          <w:szCs w:val="24"/>
        </w:rPr>
        <w:t>318</w:t>
      </w:r>
      <w:r>
        <w:rPr>
          <w:rFonts w:ascii="仿宋" w:eastAsia="仿宋" w:hAnsi="仿宋" w:cs="仿宋" w:hint="eastAsia"/>
          <w:sz w:val="24"/>
          <w:szCs w:val="24"/>
        </w:rPr>
        <w:t>号门诊楼五楼</w:t>
      </w:r>
      <w:r>
        <w:rPr>
          <w:rFonts w:ascii="仿宋" w:eastAsia="仿宋" w:hAnsi="仿宋" w:cs="仿宋" w:hint="eastAsia"/>
          <w:sz w:val="24"/>
          <w:szCs w:val="24"/>
        </w:rPr>
        <w:t>508</w:t>
      </w:r>
      <w:r>
        <w:rPr>
          <w:rFonts w:ascii="仿宋" w:eastAsia="仿宋" w:hAnsi="仿宋" w:cs="仿宋" w:hint="eastAsia"/>
          <w:sz w:val="24"/>
          <w:szCs w:val="24"/>
        </w:rPr>
        <w:t>会议室</w:t>
      </w:r>
    </w:p>
    <w:p w:rsidR="0002316C" w:rsidRDefault="007775A8">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十</w:t>
      </w:r>
      <w:r>
        <w:rPr>
          <w:rFonts w:ascii="仿宋" w:eastAsia="仿宋" w:hAnsi="仿宋" w:cs="仿宋" w:hint="eastAsia"/>
          <w:sz w:val="24"/>
          <w:szCs w:val="24"/>
        </w:rPr>
        <w:t xml:space="preserve">. </w:t>
      </w:r>
      <w:r>
        <w:rPr>
          <w:rFonts w:ascii="仿宋" w:eastAsia="仿宋" w:hAnsi="仿宋" w:cs="仿宋" w:hint="eastAsia"/>
          <w:sz w:val="24"/>
          <w:szCs w:val="24"/>
        </w:rPr>
        <w:t>其他事项：</w:t>
      </w:r>
    </w:p>
    <w:p w:rsidR="0002316C" w:rsidRDefault="007775A8">
      <w:pPr>
        <w:pStyle w:val="a4"/>
        <w:spacing w:line="360" w:lineRule="auto"/>
        <w:ind w:firstLine="360"/>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供应商认为采购文件、采购过程和采购结果使自己的权益受到损害的，可以在知道或应知其权益受到损害之日起七个工作日内，以书面形式向采购人提出质疑。</w:t>
      </w:r>
    </w:p>
    <w:p w:rsidR="0002316C" w:rsidRDefault="007775A8">
      <w:pPr>
        <w:pStyle w:val="a4"/>
        <w:spacing w:line="360" w:lineRule="auto"/>
        <w:ind w:firstLine="360"/>
        <w:rPr>
          <w:rFonts w:ascii="仿宋" w:eastAsia="仿宋" w:hAnsi="仿宋" w:cs="仿宋"/>
          <w:sz w:val="24"/>
          <w:szCs w:val="24"/>
        </w:rPr>
      </w:pPr>
      <w:r>
        <w:rPr>
          <w:rFonts w:ascii="仿宋" w:eastAsia="仿宋" w:hAnsi="仿宋" w:cs="仿宋" w:hint="eastAsia"/>
          <w:sz w:val="24"/>
          <w:szCs w:val="24"/>
        </w:rPr>
        <w:t>供应商应知其权益受到损害之日，是指：</w:t>
      </w:r>
    </w:p>
    <w:p w:rsidR="0002316C" w:rsidRDefault="007775A8">
      <w:pPr>
        <w:pStyle w:val="a4"/>
        <w:spacing w:line="360" w:lineRule="auto"/>
        <w:ind w:firstLine="36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）对采购文件提出质疑的，为收到（或发布）采购文件之日。收到采购文件之日起至响应截止时间</w:t>
      </w:r>
      <w:proofErr w:type="gramStart"/>
      <w:r>
        <w:rPr>
          <w:rFonts w:ascii="仿宋" w:eastAsia="仿宋" w:hAnsi="仿宋" w:cs="仿宋" w:hint="eastAsia"/>
          <w:sz w:val="24"/>
          <w:szCs w:val="24"/>
        </w:rPr>
        <w:t>止</w:t>
      </w:r>
      <w:proofErr w:type="gramEnd"/>
      <w:r>
        <w:rPr>
          <w:rFonts w:ascii="仿宋" w:eastAsia="仿宋" w:hAnsi="仿宋" w:cs="仿宋" w:hint="eastAsia"/>
          <w:sz w:val="24"/>
          <w:szCs w:val="24"/>
        </w:rPr>
        <w:t>不足七个工作日的，应当在响应截止时间前提出。</w:t>
      </w:r>
    </w:p>
    <w:p w:rsidR="0002316C" w:rsidRDefault="007775A8" w:rsidP="006A29BC">
      <w:pPr>
        <w:pStyle w:val="a4"/>
        <w:spacing w:line="360" w:lineRule="auto"/>
        <w:ind w:leftChars="165" w:left="346" w:firstLineChars="5" w:firstLine="12"/>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2</w:t>
      </w:r>
      <w:r>
        <w:rPr>
          <w:rFonts w:ascii="仿宋" w:eastAsia="仿宋" w:hAnsi="仿宋" w:cs="仿宋" w:hint="eastAsia"/>
          <w:sz w:val="24"/>
          <w:szCs w:val="24"/>
        </w:rPr>
        <w:t>）对采购过程提出质疑的，为各采购程序环节结束之日。</w:t>
      </w:r>
      <w:r>
        <w:rPr>
          <w:rFonts w:ascii="仿宋" w:eastAsia="仿宋" w:hAnsi="仿宋" w:cs="仿宋" w:hint="eastAsia"/>
          <w:sz w:val="24"/>
          <w:szCs w:val="24"/>
        </w:rPr>
        <w:br/>
      </w: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）对采购结果提出质疑的，为成交结果公告期限届满之日。</w:t>
      </w:r>
    </w:p>
    <w:p w:rsidR="0002316C" w:rsidRDefault="007775A8">
      <w:pPr>
        <w:widowControl/>
        <w:spacing w:before="54" w:after="54" w:line="360" w:lineRule="auto"/>
        <w:ind w:left="54" w:right="54"/>
        <w:jc w:val="left"/>
        <w:rPr>
          <w:rFonts w:ascii="仿宋" w:eastAsia="仿宋" w:hAnsi="仿宋" w:cs="仿宋"/>
          <w:b/>
          <w:bCs/>
          <w:spacing w:val="-4"/>
          <w:sz w:val="24"/>
        </w:rPr>
      </w:pPr>
      <w:r>
        <w:rPr>
          <w:rFonts w:ascii="仿宋" w:eastAsia="仿宋" w:hAnsi="仿宋" w:cs="仿宋" w:hint="eastAsia"/>
          <w:b/>
          <w:bCs/>
          <w:spacing w:val="-4"/>
          <w:sz w:val="24"/>
        </w:rPr>
        <w:t>采购单位联系方式</w:t>
      </w:r>
    </w:p>
    <w:p w:rsidR="0002316C" w:rsidRDefault="007775A8">
      <w:pPr>
        <w:widowControl/>
        <w:spacing w:before="54" w:after="54" w:line="360" w:lineRule="auto"/>
        <w:ind w:leftChars="25" w:left="981" w:right="54" w:hangingChars="400" w:hanging="928"/>
        <w:jc w:val="left"/>
        <w:rPr>
          <w:rFonts w:ascii="仿宋" w:eastAsia="仿宋" w:hAnsi="仿宋" w:cs="仿宋"/>
          <w:spacing w:val="-4"/>
          <w:sz w:val="24"/>
        </w:rPr>
      </w:pPr>
      <w:r>
        <w:rPr>
          <w:rFonts w:ascii="仿宋" w:eastAsia="仿宋" w:hAnsi="仿宋" w:cs="仿宋" w:hint="eastAsia"/>
          <w:spacing w:val="-4"/>
          <w:sz w:val="24"/>
        </w:rPr>
        <w:t>地</w:t>
      </w:r>
      <w:r>
        <w:rPr>
          <w:rFonts w:ascii="仿宋" w:eastAsia="仿宋" w:hAnsi="仿宋" w:cs="仿宋" w:hint="eastAsia"/>
          <w:spacing w:val="-4"/>
          <w:sz w:val="24"/>
        </w:rPr>
        <w:t xml:space="preserve">  </w:t>
      </w:r>
      <w:r>
        <w:rPr>
          <w:rFonts w:ascii="仿宋" w:eastAsia="仿宋" w:hAnsi="仿宋" w:cs="仿宋" w:hint="eastAsia"/>
          <w:spacing w:val="-4"/>
          <w:sz w:val="24"/>
        </w:rPr>
        <w:t>址：浙江省杭州市拱</w:t>
      </w:r>
      <w:proofErr w:type="gramStart"/>
      <w:r>
        <w:rPr>
          <w:rFonts w:ascii="仿宋" w:eastAsia="仿宋" w:hAnsi="仿宋" w:cs="仿宋" w:hint="eastAsia"/>
          <w:spacing w:val="-4"/>
          <w:sz w:val="24"/>
        </w:rPr>
        <w:t>墅区潮</w:t>
      </w:r>
      <w:proofErr w:type="gramEnd"/>
      <w:r>
        <w:rPr>
          <w:rFonts w:ascii="仿宋" w:eastAsia="仿宋" w:hAnsi="仿宋" w:cs="仿宋" w:hint="eastAsia"/>
          <w:spacing w:val="-4"/>
          <w:sz w:val="24"/>
        </w:rPr>
        <w:t>王路</w:t>
      </w:r>
      <w:r>
        <w:rPr>
          <w:rFonts w:ascii="仿宋" w:eastAsia="仿宋" w:hAnsi="仿宋" w:cs="仿宋" w:hint="eastAsia"/>
          <w:spacing w:val="-4"/>
          <w:sz w:val="24"/>
        </w:rPr>
        <w:t>318</w:t>
      </w:r>
      <w:r>
        <w:rPr>
          <w:rFonts w:ascii="仿宋" w:eastAsia="仿宋" w:hAnsi="仿宋" w:cs="仿宋" w:hint="eastAsia"/>
          <w:spacing w:val="-4"/>
          <w:sz w:val="24"/>
        </w:rPr>
        <w:t>号</w:t>
      </w:r>
    </w:p>
    <w:p w:rsidR="0002316C" w:rsidRDefault="007775A8">
      <w:pPr>
        <w:widowControl/>
        <w:spacing w:before="54" w:after="54" w:line="360" w:lineRule="auto"/>
        <w:ind w:leftChars="481" w:left="1010" w:right="54"/>
        <w:jc w:val="left"/>
        <w:rPr>
          <w:rFonts w:ascii="仿宋" w:eastAsia="仿宋" w:hAnsi="仿宋" w:cs="仿宋"/>
          <w:spacing w:val="-4"/>
          <w:sz w:val="24"/>
        </w:rPr>
      </w:pPr>
      <w:r>
        <w:rPr>
          <w:rFonts w:ascii="仿宋" w:eastAsia="仿宋" w:hAnsi="仿宋" w:cs="仿宋" w:hint="eastAsia"/>
          <w:spacing w:val="-4"/>
          <w:sz w:val="24"/>
        </w:rPr>
        <w:t>浙江中医药大学附属第二医院门诊五楼</w:t>
      </w:r>
      <w:r>
        <w:rPr>
          <w:rFonts w:ascii="仿宋" w:eastAsia="仿宋" w:hAnsi="仿宋" w:cs="仿宋" w:hint="eastAsia"/>
          <w:spacing w:val="-4"/>
          <w:sz w:val="24"/>
        </w:rPr>
        <w:t>510</w:t>
      </w:r>
    </w:p>
    <w:p w:rsidR="0002316C" w:rsidRDefault="007775A8">
      <w:pPr>
        <w:widowControl/>
        <w:spacing w:before="54" w:after="54" w:line="360" w:lineRule="auto"/>
        <w:ind w:left="54" w:right="54"/>
        <w:jc w:val="left"/>
        <w:rPr>
          <w:rFonts w:ascii="仿宋" w:eastAsia="仿宋" w:hAnsi="仿宋" w:cs="仿宋"/>
          <w:spacing w:val="-4"/>
          <w:sz w:val="24"/>
        </w:rPr>
      </w:pPr>
      <w:r>
        <w:rPr>
          <w:rFonts w:ascii="仿宋" w:eastAsia="仿宋" w:hAnsi="仿宋" w:cs="仿宋" w:hint="eastAsia"/>
          <w:spacing w:val="-4"/>
          <w:sz w:val="24"/>
        </w:rPr>
        <w:t>联系人：陈辉</w:t>
      </w:r>
    </w:p>
    <w:p w:rsidR="0002316C" w:rsidRDefault="007775A8">
      <w:pPr>
        <w:widowControl/>
        <w:spacing w:before="54" w:after="54" w:line="360" w:lineRule="auto"/>
        <w:ind w:left="54" w:right="54"/>
        <w:jc w:val="left"/>
        <w:rPr>
          <w:rFonts w:ascii="仿宋" w:eastAsia="仿宋" w:hAnsi="仿宋" w:cs="仿宋"/>
          <w:spacing w:val="-4"/>
          <w:sz w:val="24"/>
        </w:rPr>
      </w:pPr>
      <w:r>
        <w:rPr>
          <w:rFonts w:ascii="仿宋" w:eastAsia="仿宋" w:hAnsi="仿宋" w:cs="仿宋" w:hint="eastAsia"/>
          <w:spacing w:val="-4"/>
          <w:sz w:val="24"/>
        </w:rPr>
        <w:t>联系电话：</w:t>
      </w:r>
      <w:r>
        <w:rPr>
          <w:rFonts w:ascii="仿宋" w:eastAsia="仿宋" w:hAnsi="仿宋" w:cs="仿宋" w:hint="eastAsia"/>
          <w:spacing w:val="-4"/>
          <w:sz w:val="24"/>
        </w:rPr>
        <w:t>85267011/15700194243</w:t>
      </w:r>
    </w:p>
    <w:p w:rsidR="0002316C" w:rsidRDefault="0002316C">
      <w:pPr>
        <w:widowControl/>
        <w:spacing w:before="54" w:after="54" w:line="360" w:lineRule="auto"/>
        <w:ind w:left="54" w:right="54"/>
        <w:jc w:val="left"/>
        <w:rPr>
          <w:rFonts w:ascii="仿宋" w:eastAsia="仿宋" w:hAnsi="仿宋" w:cs="仿宋"/>
          <w:spacing w:val="-4"/>
          <w:sz w:val="24"/>
        </w:rPr>
      </w:pPr>
    </w:p>
    <w:p w:rsidR="0002316C" w:rsidRDefault="0002316C">
      <w:pPr>
        <w:rPr>
          <w:rFonts w:ascii="仿宋" w:eastAsia="仿宋" w:hAnsi="仿宋" w:cs="仿宋"/>
          <w:sz w:val="24"/>
        </w:rPr>
      </w:pPr>
    </w:p>
    <w:p w:rsidR="0002316C" w:rsidRDefault="007775A8">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询价文件附件：请自行下载打印</w:t>
      </w:r>
    </w:p>
    <w:p w:rsidR="0002316C" w:rsidRDefault="007775A8">
      <w:pPr>
        <w:pStyle w:val="a4"/>
        <w:spacing w:line="360" w:lineRule="auto"/>
        <w:ind w:firstLine="360"/>
        <w:rPr>
          <w:rFonts w:ascii="仿宋" w:eastAsia="仿宋" w:hAnsi="仿宋" w:cs="仿宋"/>
          <w:sz w:val="24"/>
          <w:szCs w:val="24"/>
        </w:rPr>
      </w:pPr>
      <w:r>
        <w:rPr>
          <w:rFonts w:ascii="仿宋" w:eastAsia="仿宋" w:hAnsi="仿宋" w:cs="仿宋" w:hint="eastAsia"/>
          <w:sz w:val="24"/>
          <w:szCs w:val="24"/>
        </w:rPr>
        <w:t xml:space="preserve"> </w:t>
      </w:r>
    </w:p>
    <w:p w:rsidR="0002316C" w:rsidRDefault="0002316C">
      <w:pPr>
        <w:pStyle w:val="a4"/>
        <w:spacing w:line="360" w:lineRule="auto"/>
        <w:ind w:firstLine="360"/>
        <w:rPr>
          <w:rFonts w:ascii="仿宋" w:eastAsia="仿宋" w:hAnsi="仿宋" w:cs="仿宋"/>
          <w:sz w:val="24"/>
          <w:szCs w:val="24"/>
        </w:rPr>
      </w:pPr>
    </w:p>
    <w:p w:rsidR="0002316C" w:rsidRDefault="007775A8">
      <w:pPr>
        <w:snapToGrid w:val="0"/>
        <w:spacing w:line="360" w:lineRule="auto"/>
        <w:ind w:left="238"/>
        <w:jc w:val="righ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浙江中医药大学附属第二医院</w:t>
      </w:r>
    </w:p>
    <w:p w:rsidR="0002316C" w:rsidRDefault="007775A8">
      <w:pPr>
        <w:snapToGrid w:val="0"/>
        <w:spacing w:line="360" w:lineRule="auto"/>
        <w:ind w:left="238"/>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浙江省新华医院</w:t>
      </w:r>
      <w:r>
        <w:rPr>
          <w:rFonts w:ascii="仿宋" w:eastAsia="仿宋" w:hAnsi="仿宋" w:cs="仿宋" w:hint="eastAsia"/>
          <w:sz w:val="24"/>
        </w:rPr>
        <w:t xml:space="preserve">                        </w:t>
      </w:r>
    </w:p>
    <w:p w:rsidR="0002316C" w:rsidRDefault="007775A8">
      <w:pPr>
        <w:jc w:val="center"/>
        <w:rPr>
          <w:rFonts w:ascii="仿宋" w:eastAsia="仿宋" w:hAnsi="仿宋" w:cs="仿宋"/>
          <w:bCs/>
          <w:sz w:val="24"/>
        </w:rPr>
      </w:pPr>
      <w:r>
        <w:rPr>
          <w:rFonts w:ascii="仿宋" w:eastAsia="仿宋" w:hAnsi="仿宋" w:cs="仿宋" w:hint="eastAsia"/>
          <w:b/>
          <w:sz w:val="24"/>
        </w:rPr>
        <w:t xml:space="preserve">                                            </w:t>
      </w:r>
      <w:r>
        <w:rPr>
          <w:rFonts w:ascii="仿宋" w:eastAsia="仿宋" w:hAnsi="仿宋" w:cs="仿宋" w:hint="eastAsia"/>
          <w:bCs/>
          <w:sz w:val="24"/>
        </w:rPr>
        <w:t>2020</w:t>
      </w:r>
      <w:r>
        <w:rPr>
          <w:rFonts w:ascii="仿宋" w:eastAsia="仿宋" w:hAnsi="仿宋" w:cs="仿宋" w:hint="eastAsia"/>
          <w:bCs/>
          <w:sz w:val="24"/>
        </w:rPr>
        <w:t>年</w:t>
      </w:r>
      <w:r>
        <w:rPr>
          <w:rFonts w:ascii="仿宋" w:eastAsia="仿宋" w:hAnsi="仿宋" w:cs="仿宋" w:hint="eastAsia"/>
          <w:bCs/>
          <w:sz w:val="24"/>
        </w:rPr>
        <w:t>12</w:t>
      </w:r>
      <w:r>
        <w:rPr>
          <w:rFonts w:ascii="仿宋" w:eastAsia="仿宋" w:hAnsi="仿宋" w:cs="仿宋" w:hint="eastAsia"/>
          <w:bCs/>
          <w:sz w:val="24"/>
        </w:rPr>
        <w:t>月</w:t>
      </w:r>
      <w:r>
        <w:rPr>
          <w:rFonts w:ascii="仿宋" w:eastAsia="仿宋" w:hAnsi="仿宋" w:cs="仿宋" w:hint="eastAsia"/>
          <w:bCs/>
          <w:sz w:val="24"/>
        </w:rPr>
        <w:t>16</w:t>
      </w:r>
      <w:r>
        <w:rPr>
          <w:rFonts w:ascii="仿宋" w:eastAsia="仿宋" w:hAnsi="仿宋" w:cs="仿宋" w:hint="eastAsia"/>
          <w:bCs/>
          <w:sz w:val="24"/>
        </w:rPr>
        <w:t>日</w:t>
      </w:r>
    </w:p>
    <w:p w:rsidR="0002316C" w:rsidRDefault="0002316C">
      <w:pPr>
        <w:jc w:val="center"/>
        <w:rPr>
          <w:rFonts w:ascii="仿宋" w:eastAsia="仿宋" w:hAnsi="仿宋" w:cs="仿宋"/>
          <w:bCs/>
          <w:sz w:val="24"/>
        </w:rPr>
      </w:pPr>
    </w:p>
    <w:p w:rsidR="0002316C" w:rsidRDefault="0002316C">
      <w:pPr>
        <w:jc w:val="center"/>
        <w:rPr>
          <w:rFonts w:ascii="仿宋" w:eastAsia="仿宋" w:hAnsi="仿宋" w:cs="仿宋"/>
          <w:bCs/>
          <w:sz w:val="24"/>
        </w:rPr>
      </w:pPr>
    </w:p>
    <w:p w:rsidR="0002316C" w:rsidRDefault="0002316C">
      <w:pPr>
        <w:overflowPunct w:val="0"/>
        <w:spacing w:line="460" w:lineRule="exact"/>
        <w:ind w:firstLineChars="845" w:firstLine="2715"/>
        <w:rPr>
          <w:rFonts w:ascii="仿宋_GB2312" w:eastAsia="仿宋_GB2312"/>
          <w:b/>
          <w:bCs/>
          <w:color w:val="000000"/>
          <w:sz w:val="32"/>
          <w:szCs w:val="32"/>
        </w:rPr>
      </w:pPr>
    </w:p>
    <w:p w:rsidR="0002316C" w:rsidRDefault="0002316C">
      <w:pPr>
        <w:overflowPunct w:val="0"/>
        <w:spacing w:line="460" w:lineRule="exact"/>
        <w:ind w:firstLineChars="845" w:firstLine="2715"/>
        <w:rPr>
          <w:rFonts w:ascii="仿宋_GB2312" w:eastAsia="仿宋_GB2312"/>
          <w:b/>
          <w:bCs/>
          <w:color w:val="000000"/>
          <w:sz w:val="32"/>
          <w:szCs w:val="32"/>
        </w:rPr>
      </w:pPr>
    </w:p>
    <w:p w:rsidR="0002316C" w:rsidRDefault="0002316C">
      <w:pPr>
        <w:overflowPunct w:val="0"/>
        <w:spacing w:line="460" w:lineRule="exact"/>
        <w:ind w:firstLineChars="845" w:firstLine="2715"/>
        <w:rPr>
          <w:rFonts w:ascii="仿宋_GB2312" w:eastAsia="仿宋_GB2312"/>
          <w:b/>
          <w:bCs/>
          <w:color w:val="000000"/>
          <w:sz w:val="32"/>
          <w:szCs w:val="32"/>
        </w:rPr>
      </w:pPr>
    </w:p>
    <w:p w:rsidR="0002316C" w:rsidRDefault="0002316C">
      <w:pPr>
        <w:overflowPunct w:val="0"/>
        <w:spacing w:line="460" w:lineRule="exact"/>
        <w:ind w:firstLineChars="845" w:firstLine="2715"/>
        <w:rPr>
          <w:rFonts w:ascii="仿宋_GB2312" w:eastAsia="仿宋_GB2312"/>
          <w:b/>
          <w:bCs/>
          <w:color w:val="000000"/>
          <w:sz w:val="32"/>
          <w:szCs w:val="32"/>
        </w:rPr>
      </w:pPr>
    </w:p>
    <w:p w:rsidR="0002316C" w:rsidRDefault="0002316C">
      <w:pPr>
        <w:overflowPunct w:val="0"/>
        <w:spacing w:line="460" w:lineRule="exact"/>
        <w:ind w:firstLineChars="845" w:firstLine="2715"/>
        <w:rPr>
          <w:rFonts w:ascii="仿宋_GB2312" w:eastAsia="仿宋_GB2312"/>
          <w:b/>
          <w:bCs/>
          <w:color w:val="000000"/>
          <w:sz w:val="32"/>
          <w:szCs w:val="32"/>
        </w:rPr>
      </w:pPr>
    </w:p>
    <w:p w:rsidR="0002316C" w:rsidRDefault="0002316C">
      <w:pPr>
        <w:overflowPunct w:val="0"/>
        <w:spacing w:line="460" w:lineRule="exact"/>
        <w:ind w:firstLineChars="845" w:firstLine="2715"/>
        <w:rPr>
          <w:rFonts w:ascii="仿宋_GB2312" w:eastAsia="仿宋_GB2312"/>
          <w:b/>
          <w:bCs/>
          <w:color w:val="000000"/>
          <w:sz w:val="32"/>
          <w:szCs w:val="32"/>
        </w:rPr>
      </w:pPr>
    </w:p>
    <w:p w:rsidR="0002316C" w:rsidRDefault="0002316C">
      <w:pPr>
        <w:overflowPunct w:val="0"/>
        <w:spacing w:line="460" w:lineRule="exact"/>
        <w:ind w:firstLineChars="845" w:firstLine="2715"/>
        <w:rPr>
          <w:rFonts w:ascii="仿宋_GB2312" w:eastAsia="仿宋_GB2312"/>
          <w:b/>
          <w:bCs/>
          <w:color w:val="000000"/>
          <w:sz w:val="32"/>
          <w:szCs w:val="32"/>
        </w:rPr>
      </w:pPr>
    </w:p>
    <w:p w:rsidR="0002316C" w:rsidRDefault="0002316C">
      <w:pPr>
        <w:overflowPunct w:val="0"/>
        <w:spacing w:line="460" w:lineRule="exact"/>
        <w:ind w:firstLineChars="845" w:firstLine="2715"/>
        <w:rPr>
          <w:rFonts w:ascii="仿宋_GB2312" w:eastAsia="仿宋_GB2312"/>
          <w:b/>
          <w:bCs/>
          <w:color w:val="000000"/>
          <w:sz w:val="32"/>
          <w:szCs w:val="32"/>
        </w:rPr>
      </w:pPr>
    </w:p>
    <w:p w:rsidR="0002316C" w:rsidRDefault="0002316C">
      <w:pPr>
        <w:overflowPunct w:val="0"/>
        <w:spacing w:line="460" w:lineRule="exact"/>
        <w:ind w:firstLineChars="845" w:firstLine="2715"/>
        <w:rPr>
          <w:rFonts w:ascii="仿宋_GB2312" w:eastAsia="仿宋_GB2312"/>
          <w:b/>
          <w:bCs/>
          <w:color w:val="000000"/>
          <w:sz w:val="32"/>
          <w:szCs w:val="32"/>
        </w:rPr>
      </w:pPr>
    </w:p>
    <w:p w:rsidR="0002316C" w:rsidRDefault="0002316C">
      <w:pPr>
        <w:overflowPunct w:val="0"/>
        <w:spacing w:line="460" w:lineRule="exact"/>
        <w:ind w:firstLineChars="845" w:firstLine="2715"/>
        <w:rPr>
          <w:rFonts w:ascii="仿宋_GB2312" w:eastAsia="仿宋_GB2312"/>
          <w:b/>
          <w:bCs/>
          <w:color w:val="000000"/>
          <w:sz w:val="32"/>
          <w:szCs w:val="32"/>
        </w:rPr>
      </w:pPr>
    </w:p>
    <w:p w:rsidR="0002316C" w:rsidRDefault="0002316C">
      <w:pPr>
        <w:overflowPunct w:val="0"/>
        <w:spacing w:line="460" w:lineRule="exact"/>
        <w:rPr>
          <w:ins w:id="2" w:author="不贰（陈辉）" w:date="2020-12-14T10:22:00Z"/>
          <w:rFonts w:ascii="仿宋_GB2312" w:eastAsia="仿宋_GB2312"/>
          <w:b/>
          <w:bCs/>
          <w:color w:val="000000"/>
          <w:sz w:val="32"/>
          <w:szCs w:val="32"/>
        </w:rPr>
      </w:pPr>
    </w:p>
    <w:p w:rsidR="0002316C" w:rsidRDefault="0002316C">
      <w:pPr>
        <w:overflowPunct w:val="0"/>
        <w:spacing w:line="460" w:lineRule="exact"/>
        <w:rPr>
          <w:ins w:id="3" w:author="不贰（陈辉）" w:date="2020-12-14T10:49:00Z"/>
          <w:rFonts w:ascii="仿宋_GB2312" w:eastAsia="仿宋_GB2312"/>
          <w:b/>
          <w:bCs/>
          <w:color w:val="000000"/>
          <w:sz w:val="32"/>
          <w:szCs w:val="32"/>
        </w:rPr>
      </w:pPr>
    </w:p>
    <w:p w:rsidR="0002316C" w:rsidRDefault="0002316C">
      <w:pPr>
        <w:overflowPunct w:val="0"/>
        <w:spacing w:line="460" w:lineRule="exact"/>
        <w:rPr>
          <w:ins w:id="4" w:author="不贰（陈辉）" w:date="2020-12-14T10:49:00Z"/>
          <w:rFonts w:ascii="仿宋_GB2312" w:eastAsia="仿宋_GB2312"/>
          <w:b/>
          <w:bCs/>
          <w:color w:val="000000"/>
          <w:sz w:val="32"/>
          <w:szCs w:val="32"/>
        </w:rPr>
      </w:pPr>
    </w:p>
    <w:p w:rsidR="0002316C" w:rsidRDefault="0002316C">
      <w:pPr>
        <w:overflowPunct w:val="0"/>
        <w:spacing w:line="460" w:lineRule="exact"/>
        <w:rPr>
          <w:ins w:id="5" w:author="不贰（陈辉）" w:date="2020-12-14T10:49:00Z"/>
          <w:rFonts w:ascii="仿宋_GB2312" w:eastAsia="仿宋_GB2312"/>
          <w:b/>
          <w:bCs/>
          <w:color w:val="000000"/>
          <w:sz w:val="32"/>
          <w:szCs w:val="32"/>
        </w:rPr>
      </w:pPr>
    </w:p>
    <w:p w:rsidR="0002316C" w:rsidRDefault="0002316C">
      <w:pPr>
        <w:overflowPunct w:val="0"/>
        <w:spacing w:line="460" w:lineRule="exact"/>
        <w:rPr>
          <w:rFonts w:ascii="仿宋_GB2312" w:eastAsia="仿宋_GB2312"/>
          <w:b/>
          <w:bCs/>
          <w:color w:val="000000"/>
          <w:sz w:val="32"/>
          <w:szCs w:val="32"/>
        </w:rPr>
      </w:pPr>
    </w:p>
    <w:p w:rsidR="0002316C" w:rsidRDefault="007775A8">
      <w:pPr>
        <w:numPr>
          <w:ilvl w:val="0"/>
          <w:numId w:val="1"/>
        </w:numPr>
        <w:overflowPunct w:val="0"/>
        <w:spacing w:line="460" w:lineRule="exact"/>
        <w:jc w:val="center"/>
        <w:rPr>
          <w:rFonts w:ascii="仿宋_GB2312" w:eastAsia="仿宋_GB2312"/>
          <w:b/>
          <w:bCs/>
          <w:color w:val="000000"/>
          <w:sz w:val="32"/>
          <w:szCs w:val="32"/>
        </w:rPr>
      </w:pPr>
      <w:r>
        <w:rPr>
          <w:rFonts w:ascii="仿宋_GB2312" w:eastAsia="仿宋_GB2312" w:hint="eastAsia"/>
          <w:b/>
          <w:bCs/>
          <w:color w:val="000000"/>
          <w:sz w:val="32"/>
          <w:szCs w:val="32"/>
        </w:rPr>
        <w:t>报价须知</w:t>
      </w:r>
    </w:p>
    <w:p w:rsidR="0002316C" w:rsidRDefault="0002316C">
      <w:pPr>
        <w:overflowPunct w:val="0"/>
        <w:spacing w:line="460" w:lineRule="exact"/>
        <w:rPr>
          <w:rFonts w:ascii="仿宋_GB2312" w:eastAsia="仿宋_GB2312"/>
          <w:b/>
          <w:bCs/>
          <w:color w:val="000000"/>
          <w:sz w:val="32"/>
          <w:szCs w:val="32"/>
        </w:rPr>
      </w:pP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00"/>
        <w:gridCol w:w="1725"/>
        <w:gridCol w:w="5994"/>
      </w:tblGrid>
      <w:tr w:rsidR="0002316C">
        <w:trPr>
          <w:trHeight w:val="510"/>
          <w:jc w:val="center"/>
        </w:trPr>
        <w:tc>
          <w:tcPr>
            <w:tcW w:w="800" w:type="dxa"/>
            <w:shd w:val="clear" w:color="auto" w:fill="FFFFFF"/>
            <w:vAlign w:val="center"/>
          </w:tcPr>
          <w:p w:rsidR="0002316C" w:rsidRDefault="007775A8">
            <w:pPr>
              <w:widowControl/>
              <w:tabs>
                <w:tab w:val="left" w:pos="510"/>
                <w:tab w:val="center" w:pos="1200"/>
              </w:tabs>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序号</w:t>
            </w:r>
          </w:p>
        </w:tc>
        <w:tc>
          <w:tcPr>
            <w:tcW w:w="1725" w:type="dxa"/>
            <w:shd w:val="clear" w:color="auto" w:fill="FFFFFF"/>
            <w:vAlign w:val="center"/>
          </w:tcPr>
          <w:p w:rsidR="0002316C" w:rsidRDefault="007775A8">
            <w:pPr>
              <w:widowControl/>
              <w:tabs>
                <w:tab w:val="left" w:pos="510"/>
                <w:tab w:val="center" w:pos="1200"/>
              </w:tabs>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内</w:t>
            </w:r>
            <w:r>
              <w:rPr>
                <w:rFonts w:ascii="仿宋_GB2312" w:eastAsia="仿宋_GB2312" w:hint="eastAsia"/>
                <w:b/>
                <w:bCs/>
                <w:color w:val="000000"/>
                <w:sz w:val="24"/>
              </w:rPr>
              <w:t xml:space="preserve">  </w:t>
            </w:r>
            <w:r>
              <w:rPr>
                <w:rFonts w:ascii="仿宋_GB2312" w:eastAsia="仿宋_GB2312" w:hint="eastAsia"/>
                <w:b/>
                <w:bCs/>
                <w:color w:val="000000"/>
                <w:sz w:val="24"/>
              </w:rPr>
              <w:t>容</w:t>
            </w:r>
          </w:p>
        </w:tc>
        <w:tc>
          <w:tcPr>
            <w:tcW w:w="5994" w:type="dxa"/>
            <w:shd w:val="clear" w:color="auto" w:fill="FFFFFF"/>
            <w:vAlign w:val="center"/>
          </w:tcPr>
          <w:p w:rsidR="0002316C" w:rsidRDefault="007775A8">
            <w:pPr>
              <w:widowControl/>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要</w:t>
            </w:r>
            <w:r>
              <w:rPr>
                <w:rFonts w:ascii="仿宋_GB2312" w:eastAsia="仿宋_GB2312" w:hint="eastAsia"/>
                <w:b/>
                <w:bCs/>
                <w:color w:val="000000"/>
                <w:sz w:val="24"/>
              </w:rPr>
              <w:t xml:space="preserve">   </w:t>
            </w:r>
            <w:r>
              <w:rPr>
                <w:rFonts w:ascii="仿宋_GB2312" w:eastAsia="仿宋_GB2312" w:hint="eastAsia"/>
                <w:b/>
                <w:bCs/>
                <w:color w:val="000000"/>
                <w:sz w:val="24"/>
              </w:rPr>
              <w:t>求</w:t>
            </w:r>
          </w:p>
        </w:tc>
      </w:tr>
      <w:tr w:rsidR="0002316C">
        <w:trPr>
          <w:trHeight w:val="510"/>
          <w:jc w:val="center"/>
        </w:trPr>
        <w:tc>
          <w:tcPr>
            <w:tcW w:w="800"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w:t>
            </w:r>
          </w:p>
        </w:tc>
        <w:tc>
          <w:tcPr>
            <w:tcW w:w="1725"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采购人</w:t>
            </w:r>
          </w:p>
        </w:tc>
        <w:tc>
          <w:tcPr>
            <w:tcW w:w="5994"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浙江中医药大学附属第二医院（浙江省新华医院）</w:t>
            </w:r>
          </w:p>
        </w:tc>
      </w:tr>
      <w:tr w:rsidR="0002316C">
        <w:trPr>
          <w:trHeight w:val="510"/>
          <w:jc w:val="center"/>
        </w:trPr>
        <w:tc>
          <w:tcPr>
            <w:tcW w:w="800"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2</w:t>
            </w:r>
          </w:p>
        </w:tc>
        <w:tc>
          <w:tcPr>
            <w:tcW w:w="1725"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项目名称</w:t>
            </w:r>
          </w:p>
        </w:tc>
        <w:tc>
          <w:tcPr>
            <w:tcW w:w="5994" w:type="dxa"/>
            <w:shd w:val="clear" w:color="auto" w:fill="FFFFFF"/>
            <w:vAlign w:val="center"/>
          </w:tcPr>
          <w:p w:rsidR="0002316C" w:rsidRDefault="007775A8">
            <w:pPr>
              <w:widowControl/>
              <w:shd w:val="clear" w:color="auto" w:fill="FFFFFF"/>
              <w:spacing w:line="400" w:lineRule="exact"/>
              <w:jc w:val="center"/>
              <w:outlineLvl w:val="0"/>
              <w:rPr>
                <w:rFonts w:ascii="仿宋_GB2312" w:eastAsia="仿宋_GB2312"/>
                <w:b/>
                <w:bCs/>
                <w:color w:val="000000"/>
                <w:sz w:val="24"/>
              </w:rPr>
            </w:pPr>
            <w:proofErr w:type="gramStart"/>
            <w:ins w:id="6" w:author="不贰（陈辉）" w:date="2020-12-14T10:45:00Z">
              <w:r>
                <w:rPr>
                  <w:rFonts w:ascii="仿宋" w:eastAsia="仿宋" w:hAnsi="仿宋" w:cs="仿宋" w:hint="eastAsia"/>
                  <w:sz w:val="24"/>
                </w:rPr>
                <w:t>消防</w:t>
              </w:r>
            </w:ins>
            <w:r>
              <w:rPr>
                <w:rFonts w:ascii="仿宋" w:eastAsia="仿宋" w:hAnsi="仿宋" w:cs="仿宋" w:hint="eastAsia"/>
                <w:sz w:val="24"/>
              </w:rPr>
              <w:t>维保服务</w:t>
            </w:r>
            <w:proofErr w:type="gramEnd"/>
          </w:p>
        </w:tc>
      </w:tr>
      <w:tr w:rsidR="0002316C">
        <w:trPr>
          <w:trHeight w:val="510"/>
          <w:jc w:val="center"/>
        </w:trPr>
        <w:tc>
          <w:tcPr>
            <w:tcW w:w="800"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3</w:t>
            </w:r>
          </w:p>
        </w:tc>
        <w:tc>
          <w:tcPr>
            <w:tcW w:w="1725"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实施地点</w:t>
            </w:r>
          </w:p>
        </w:tc>
        <w:tc>
          <w:tcPr>
            <w:tcW w:w="5994"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浙江省杭州市拱</w:t>
            </w:r>
            <w:proofErr w:type="gramStart"/>
            <w:r>
              <w:rPr>
                <w:rFonts w:ascii="仿宋_GB2312" w:eastAsia="仿宋_GB2312" w:hint="eastAsia"/>
                <w:bCs/>
                <w:color w:val="000000"/>
                <w:sz w:val="24"/>
              </w:rPr>
              <w:t>墅区潮</w:t>
            </w:r>
            <w:proofErr w:type="gramEnd"/>
            <w:r>
              <w:rPr>
                <w:rFonts w:ascii="仿宋_GB2312" w:eastAsia="仿宋_GB2312" w:hint="eastAsia"/>
                <w:bCs/>
                <w:color w:val="000000"/>
                <w:sz w:val="24"/>
              </w:rPr>
              <w:t>王路</w:t>
            </w:r>
            <w:r>
              <w:rPr>
                <w:rFonts w:ascii="仿宋_GB2312" w:eastAsia="仿宋_GB2312" w:hint="eastAsia"/>
                <w:bCs/>
                <w:color w:val="000000"/>
                <w:sz w:val="24"/>
              </w:rPr>
              <w:t>318</w:t>
            </w:r>
            <w:r>
              <w:rPr>
                <w:rFonts w:ascii="仿宋_GB2312" w:eastAsia="仿宋_GB2312" w:hint="eastAsia"/>
                <w:bCs/>
                <w:color w:val="000000"/>
                <w:sz w:val="24"/>
              </w:rPr>
              <w:t>号</w:t>
            </w:r>
          </w:p>
        </w:tc>
      </w:tr>
      <w:tr w:rsidR="0002316C">
        <w:trPr>
          <w:trHeight w:val="510"/>
          <w:jc w:val="center"/>
        </w:trPr>
        <w:tc>
          <w:tcPr>
            <w:tcW w:w="800"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4</w:t>
            </w:r>
          </w:p>
        </w:tc>
        <w:tc>
          <w:tcPr>
            <w:tcW w:w="1725"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质量要求</w:t>
            </w:r>
          </w:p>
        </w:tc>
        <w:tc>
          <w:tcPr>
            <w:tcW w:w="5994"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 w:eastAsia="仿宋" w:hAnsi="仿宋" w:cs="仿宋" w:hint="eastAsia"/>
                <w:sz w:val="24"/>
              </w:rPr>
              <w:t>见第三章</w:t>
            </w:r>
          </w:p>
        </w:tc>
      </w:tr>
      <w:tr w:rsidR="0002316C">
        <w:trPr>
          <w:trHeight w:val="510"/>
          <w:jc w:val="center"/>
        </w:trPr>
        <w:tc>
          <w:tcPr>
            <w:tcW w:w="800"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6</w:t>
            </w:r>
          </w:p>
        </w:tc>
        <w:tc>
          <w:tcPr>
            <w:tcW w:w="1725"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质保期</w:t>
            </w:r>
          </w:p>
        </w:tc>
        <w:tc>
          <w:tcPr>
            <w:tcW w:w="5994"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一年</w:t>
            </w:r>
          </w:p>
        </w:tc>
      </w:tr>
      <w:tr w:rsidR="0002316C">
        <w:trPr>
          <w:trHeight w:val="510"/>
          <w:jc w:val="center"/>
        </w:trPr>
        <w:tc>
          <w:tcPr>
            <w:tcW w:w="800"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7</w:t>
            </w:r>
          </w:p>
        </w:tc>
        <w:tc>
          <w:tcPr>
            <w:tcW w:w="1725"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供应商</w:t>
            </w:r>
          </w:p>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资质要求</w:t>
            </w:r>
          </w:p>
        </w:tc>
        <w:tc>
          <w:tcPr>
            <w:tcW w:w="5994" w:type="dxa"/>
            <w:shd w:val="clear" w:color="auto" w:fill="FFFFFF"/>
            <w:vAlign w:val="center"/>
          </w:tcPr>
          <w:p w:rsidR="0002316C" w:rsidRDefault="007775A8">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符合《中华人民共和国政府采购法》第二十二条的规定：</w:t>
            </w:r>
          </w:p>
          <w:p w:rsidR="0002316C" w:rsidRDefault="007775A8">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）具有独立承担民事责任的能力；</w:t>
            </w:r>
          </w:p>
          <w:p w:rsidR="0002316C" w:rsidRDefault="007775A8">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）具有良好的商业信誉和健全的财务会计制度；</w:t>
            </w:r>
          </w:p>
          <w:p w:rsidR="0002316C" w:rsidRDefault="007775A8">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）具有履行合同所必需的设备和专业技术能力；</w:t>
            </w:r>
          </w:p>
          <w:p w:rsidR="0002316C" w:rsidRDefault="007775A8">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）有依法缴纳税收和社会保障资金的良好记录；</w:t>
            </w:r>
          </w:p>
          <w:p w:rsidR="0002316C" w:rsidRDefault="007775A8">
            <w:pPr>
              <w:pStyle w:val="a4"/>
              <w:spacing w:line="360" w:lineRule="auto"/>
              <w:ind w:firstLineChars="50" w:firstLine="116"/>
              <w:rPr>
                <w:rFonts w:ascii="仿宋_GB2312" w:eastAsia="仿宋_GB2312"/>
                <w:color w:val="000000"/>
                <w:sz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）参加政府采购活动前三年内，在经营活动中没有重大违法记录；</w:t>
            </w:r>
          </w:p>
        </w:tc>
      </w:tr>
      <w:tr w:rsidR="0002316C">
        <w:trPr>
          <w:trHeight w:val="510"/>
          <w:jc w:val="center"/>
        </w:trPr>
        <w:tc>
          <w:tcPr>
            <w:tcW w:w="800"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8</w:t>
            </w:r>
          </w:p>
        </w:tc>
        <w:tc>
          <w:tcPr>
            <w:tcW w:w="1725"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报价文件递交</w:t>
            </w:r>
          </w:p>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截止时间</w:t>
            </w:r>
          </w:p>
        </w:tc>
        <w:tc>
          <w:tcPr>
            <w:tcW w:w="5994" w:type="dxa"/>
            <w:shd w:val="clear" w:color="auto" w:fill="FFFFFF"/>
            <w:vAlign w:val="center"/>
          </w:tcPr>
          <w:p w:rsidR="0002316C" w:rsidRDefault="007775A8">
            <w:pPr>
              <w:widowControl/>
              <w:overflowPunct w:val="0"/>
              <w:spacing w:line="400" w:lineRule="exact"/>
              <w:jc w:val="center"/>
              <w:rPr>
                <w:rFonts w:ascii="仿宋_GB2312" w:eastAsia="仿宋_GB2312"/>
                <w:b/>
                <w:bCs/>
                <w:color w:val="000000"/>
                <w:sz w:val="24"/>
              </w:rPr>
            </w:pPr>
            <w:r>
              <w:rPr>
                <w:rFonts w:ascii="仿宋_GB2312" w:eastAsia="仿宋_GB2312" w:hint="eastAsia"/>
                <w:b/>
                <w:color w:val="000000"/>
                <w:sz w:val="24"/>
              </w:rPr>
              <w:t>2020</w:t>
            </w:r>
            <w:r>
              <w:rPr>
                <w:rFonts w:ascii="仿宋_GB2312" w:eastAsia="仿宋_GB2312" w:hint="eastAsia"/>
                <w:b/>
                <w:color w:val="000000"/>
                <w:sz w:val="24"/>
              </w:rPr>
              <w:t>年</w:t>
            </w:r>
            <w:ins w:id="7" w:author="不贰（陈辉）" w:date="2020-12-14T10:27:00Z">
              <w:r>
                <w:rPr>
                  <w:rFonts w:ascii="仿宋_GB2312" w:eastAsia="仿宋_GB2312" w:hint="eastAsia"/>
                  <w:b/>
                  <w:color w:val="000000"/>
                  <w:sz w:val="24"/>
                </w:rPr>
                <w:t>12</w:t>
              </w:r>
            </w:ins>
            <w:r>
              <w:rPr>
                <w:rFonts w:ascii="仿宋_GB2312" w:eastAsia="仿宋_GB2312" w:hint="eastAsia"/>
                <w:b/>
                <w:color w:val="000000"/>
                <w:sz w:val="24"/>
              </w:rPr>
              <w:t>月</w:t>
            </w:r>
            <w:ins w:id="8" w:author="不贰（陈辉）" w:date="2020-12-15T15:43:00Z">
              <w:r>
                <w:rPr>
                  <w:rFonts w:ascii="仿宋_GB2312" w:eastAsia="仿宋_GB2312" w:hint="eastAsia"/>
                  <w:b/>
                  <w:color w:val="000000"/>
                  <w:sz w:val="24"/>
                </w:rPr>
                <w:t>22</w:t>
              </w:r>
            </w:ins>
            <w:r>
              <w:rPr>
                <w:rFonts w:ascii="仿宋_GB2312" w:eastAsia="仿宋_GB2312" w:hint="eastAsia"/>
                <w:b/>
                <w:color w:val="000000"/>
                <w:sz w:val="24"/>
              </w:rPr>
              <w:t>日</w:t>
            </w:r>
            <w:r>
              <w:rPr>
                <w:rFonts w:ascii="仿宋_GB2312" w:eastAsia="仿宋_GB2312" w:hint="eastAsia"/>
                <w:b/>
                <w:color w:val="000000"/>
                <w:sz w:val="24"/>
              </w:rPr>
              <w:t>17:00</w:t>
            </w:r>
            <w:r>
              <w:rPr>
                <w:rFonts w:ascii="仿宋_GB2312" w:eastAsia="仿宋_GB2312" w:hint="eastAsia"/>
                <w:b/>
                <w:color w:val="000000"/>
                <w:sz w:val="24"/>
              </w:rPr>
              <w:t>时（北京时间）</w:t>
            </w:r>
          </w:p>
        </w:tc>
      </w:tr>
      <w:tr w:rsidR="0002316C">
        <w:trPr>
          <w:trHeight w:val="510"/>
          <w:jc w:val="center"/>
        </w:trPr>
        <w:tc>
          <w:tcPr>
            <w:tcW w:w="800"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9</w:t>
            </w:r>
          </w:p>
        </w:tc>
        <w:tc>
          <w:tcPr>
            <w:tcW w:w="1725"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报价有效期</w:t>
            </w:r>
          </w:p>
        </w:tc>
        <w:tc>
          <w:tcPr>
            <w:tcW w:w="5994"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为</w:t>
            </w:r>
            <w:r>
              <w:rPr>
                <w:rFonts w:ascii="仿宋_GB2312" w:eastAsia="仿宋_GB2312" w:hint="eastAsia"/>
                <w:bCs/>
                <w:color w:val="000000"/>
                <w:sz w:val="24"/>
              </w:rPr>
              <w:t>60</w:t>
            </w:r>
            <w:r>
              <w:rPr>
                <w:rFonts w:ascii="仿宋_GB2312" w:eastAsia="仿宋_GB2312" w:hint="eastAsia"/>
                <w:bCs/>
                <w:color w:val="000000"/>
                <w:sz w:val="24"/>
              </w:rPr>
              <w:t>日历天（从报价截止之日算起）</w:t>
            </w:r>
          </w:p>
        </w:tc>
      </w:tr>
      <w:tr w:rsidR="0002316C">
        <w:trPr>
          <w:trHeight w:val="510"/>
          <w:jc w:val="center"/>
        </w:trPr>
        <w:tc>
          <w:tcPr>
            <w:tcW w:w="800"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10</w:t>
            </w:r>
          </w:p>
        </w:tc>
        <w:tc>
          <w:tcPr>
            <w:tcW w:w="1725"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报价文件份数</w:t>
            </w:r>
          </w:p>
        </w:tc>
        <w:tc>
          <w:tcPr>
            <w:tcW w:w="5994" w:type="dxa"/>
            <w:shd w:val="clear" w:color="auto" w:fill="FFFFFF"/>
            <w:vAlign w:val="center"/>
          </w:tcPr>
          <w:p w:rsidR="0002316C" w:rsidRDefault="007775A8">
            <w:pPr>
              <w:widowControl/>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叁份</w:t>
            </w:r>
          </w:p>
        </w:tc>
      </w:tr>
      <w:tr w:rsidR="0002316C">
        <w:trPr>
          <w:trHeight w:val="510"/>
          <w:jc w:val="center"/>
        </w:trPr>
        <w:tc>
          <w:tcPr>
            <w:tcW w:w="800"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11</w:t>
            </w:r>
          </w:p>
        </w:tc>
        <w:tc>
          <w:tcPr>
            <w:tcW w:w="1725"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询价时间、</w:t>
            </w:r>
          </w:p>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地点</w:t>
            </w:r>
          </w:p>
        </w:tc>
        <w:tc>
          <w:tcPr>
            <w:tcW w:w="5994" w:type="dxa"/>
            <w:shd w:val="clear" w:color="auto" w:fill="FFFFFF"/>
            <w:vAlign w:val="center"/>
          </w:tcPr>
          <w:p w:rsidR="0002316C" w:rsidRDefault="007775A8">
            <w:pPr>
              <w:widowControl/>
              <w:overflowPunct w:val="0"/>
              <w:spacing w:line="400" w:lineRule="exact"/>
              <w:jc w:val="left"/>
              <w:rPr>
                <w:rFonts w:ascii="仿宋_GB2312" w:eastAsia="仿宋_GB2312"/>
                <w:b/>
                <w:bCs/>
                <w:color w:val="000000"/>
                <w:sz w:val="24"/>
              </w:rPr>
            </w:pPr>
            <w:r>
              <w:rPr>
                <w:rFonts w:ascii="仿宋_GB2312" w:eastAsia="仿宋_GB2312" w:hint="eastAsia"/>
                <w:b/>
                <w:color w:val="000000"/>
                <w:sz w:val="24"/>
              </w:rPr>
              <w:t>时间：</w:t>
            </w:r>
            <w:r>
              <w:rPr>
                <w:rFonts w:ascii="仿宋_GB2312" w:eastAsia="仿宋_GB2312" w:hint="eastAsia"/>
                <w:b/>
                <w:color w:val="000000"/>
                <w:sz w:val="24"/>
              </w:rPr>
              <w:t>2020</w:t>
            </w:r>
            <w:r>
              <w:rPr>
                <w:rFonts w:ascii="仿宋_GB2312" w:eastAsia="仿宋_GB2312" w:hint="eastAsia"/>
                <w:b/>
                <w:color w:val="000000"/>
                <w:sz w:val="24"/>
              </w:rPr>
              <w:t>年</w:t>
            </w:r>
            <w:ins w:id="9" w:author="不贰（陈辉）" w:date="2020-12-14T10:27:00Z">
              <w:r>
                <w:rPr>
                  <w:rFonts w:ascii="仿宋_GB2312" w:eastAsia="仿宋_GB2312" w:hint="eastAsia"/>
                  <w:b/>
                  <w:color w:val="000000"/>
                  <w:sz w:val="24"/>
                </w:rPr>
                <w:t>12</w:t>
              </w:r>
            </w:ins>
            <w:r>
              <w:rPr>
                <w:rFonts w:ascii="仿宋_GB2312" w:eastAsia="仿宋_GB2312" w:hint="eastAsia"/>
                <w:b/>
                <w:color w:val="000000"/>
                <w:sz w:val="24"/>
              </w:rPr>
              <w:t>月</w:t>
            </w:r>
            <w:ins w:id="10" w:author="不贰（陈辉）" w:date="2020-12-15T15:43:00Z">
              <w:r>
                <w:rPr>
                  <w:rFonts w:ascii="仿宋_GB2312" w:eastAsia="仿宋_GB2312" w:hint="eastAsia"/>
                  <w:b/>
                  <w:color w:val="000000"/>
                  <w:sz w:val="24"/>
                </w:rPr>
                <w:t>23</w:t>
              </w:r>
            </w:ins>
            <w:r>
              <w:rPr>
                <w:rFonts w:ascii="仿宋_GB2312" w:eastAsia="仿宋_GB2312" w:hint="eastAsia"/>
                <w:b/>
                <w:color w:val="000000"/>
                <w:sz w:val="24"/>
              </w:rPr>
              <w:t>日</w:t>
            </w:r>
            <w:ins w:id="11" w:author="不贰（陈辉）" w:date="2020-12-14T10:46:00Z">
              <w:r>
                <w:rPr>
                  <w:rFonts w:ascii="仿宋_GB2312" w:eastAsia="仿宋_GB2312" w:hint="eastAsia"/>
                  <w:b/>
                  <w:color w:val="000000"/>
                  <w:sz w:val="24"/>
                </w:rPr>
                <w:t>10</w:t>
              </w:r>
            </w:ins>
            <w:r>
              <w:rPr>
                <w:rFonts w:ascii="仿宋_GB2312" w:eastAsia="仿宋_GB2312" w:hint="eastAsia"/>
                <w:b/>
                <w:color w:val="000000"/>
                <w:sz w:val="24"/>
              </w:rPr>
              <w:t>:00</w:t>
            </w:r>
            <w:r>
              <w:rPr>
                <w:rFonts w:ascii="仿宋_GB2312" w:eastAsia="仿宋_GB2312" w:hint="eastAsia"/>
                <w:b/>
                <w:color w:val="000000"/>
                <w:sz w:val="24"/>
              </w:rPr>
              <w:t>时（北京时间）</w:t>
            </w:r>
          </w:p>
          <w:p w:rsidR="0002316C" w:rsidRDefault="007775A8">
            <w:pPr>
              <w:widowControl/>
              <w:overflowPunct w:val="0"/>
              <w:spacing w:line="400" w:lineRule="exact"/>
              <w:jc w:val="left"/>
              <w:rPr>
                <w:rFonts w:ascii="仿宋_GB2312" w:eastAsia="仿宋_GB2312"/>
                <w:bCs/>
                <w:color w:val="000000"/>
                <w:sz w:val="24"/>
              </w:rPr>
            </w:pPr>
            <w:r>
              <w:rPr>
                <w:rFonts w:ascii="仿宋_GB2312" w:eastAsia="仿宋_GB2312" w:hint="eastAsia"/>
                <w:b/>
                <w:bCs/>
                <w:color w:val="000000"/>
                <w:sz w:val="24"/>
              </w:rPr>
              <w:t>地点：浙江中医药大学附属第二医院门诊楼</w:t>
            </w:r>
            <w:r>
              <w:rPr>
                <w:rFonts w:ascii="仿宋_GB2312" w:eastAsia="仿宋_GB2312" w:hint="eastAsia"/>
                <w:b/>
                <w:bCs/>
                <w:color w:val="000000"/>
                <w:sz w:val="24"/>
              </w:rPr>
              <w:t>508</w:t>
            </w:r>
            <w:r>
              <w:rPr>
                <w:rFonts w:ascii="仿宋_GB2312" w:eastAsia="仿宋_GB2312" w:hint="eastAsia"/>
                <w:b/>
                <w:bCs/>
                <w:color w:val="000000"/>
                <w:sz w:val="24"/>
              </w:rPr>
              <w:t>会议室</w:t>
            </w:r>
          </w:p>
        </w:tc>
      </w:tr>
      <w:tr w:rsidR="0002316C">
        <w:trPr>
          <w:trHeight w:val="510"/>
          <w:jc w:val="center"/>
        </w:trPr>
        <w:tc>
          <w:tcPr>
            <w:tcW w:w="800"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12</w:t>
            </w:r>
          </w:p>
        </w:tc>
        <w:tc>
          <w:tcPr>
            <w:tcW w:w="1725"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报价费用</w:t>
            </w:r>
          </w:p>
        </w:tc>
        <w:tc>
          <w:tcPr>
            <w:tcW w:w="5994" w:type="dxa"/>
            <w:shd w:val="clear" w:color="auto" w:fill="FFFFFF"/>
            <w:vAlign w:val="center"/>
          </w:tcPr>
          <w:p w:rsidR="0002316C" w:rsidRDefault="007775A8">
            <w:pPr>
              <w:widowControl/>
              <w:shd w:val="clear" w:color="auto" w:fill="FFFFFF"/>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供应商自行承担与参加询价有关的所有费用</w:t>
            </w:r>
          </w:p>
        </w:tc>
      </w:tr>
      <w:tr w:rsidR="0002316C">
        <w:trPr>
          <w:trHeight w:val="510"/>
          <w:jc w:val="center"/>
        </w:trPr>
        <w:tc>
          <w:tcPr>
            <w:tcW w:w="800"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13</w:t>
            </w:r>
          </w:p>
        </w:tc>
        <w:tc>
          <w:tcPr>
            <w:tcW w:w="1725" w:type="dxa"/>
            <w:shd w:val="clear" w:color="auto" w:fill="FFFFFF"/>
            <w:vAlign w:val="center"/>
          </w:tcPr>
          <w:p w:rsidR="0002316C" w:rsidRDefault="007775A8">
            <w:pPr>
              <w:widowControl/>
              <w:overflowPunct w:val="0"/>
              <w:spacing w:line="400" w:lineRule="exact"/>
              <w:jc w:val="center"/>
              <w:rPr>
                <w:rFonts w:ascii="仿宋_GB2312" w:eastAsia="仿宋_GB2312"/>
                <w:bCs/>
                <w:color w:val="000000"/>
                <w:sz w:val="24"/>
              </w:rPr>
            </w:pPr>
            <w:r>
              <w:rPr>
                <w:rFonts w:ascii="仿宋_GB2312" w:eastAsia="仿宋_GB2312" w:hAnsi="宋体" w:hint="eastAsia"/>
                <w:bCs/>
                <w:color w:val="000000"/>
                <w:sz w:val="24"/>
              </w:rPr>
              <w:t>采购预算</w:t>
            </w:r>
          </w:p>
        </w:tc>
        <w:tc>
          <w:tcPr>
            <w:tcW w:w="5994" w:type="dxa"/>
            <w:shd w:val="clear" w:color="auto" w:fill="FFFFFF"/>
            <w:vAlign w:val="center"/>
          </w:tcPr>
          <w:p w:rsidR="0002316C" w:rsidRDefault="007775A8">
            <w:pPr>
              <w:widowControl/>
              <w:shd w:val="clear" w:color="auto" w:fill="FFFFFF"/>
              <w:overflowPunct w:val="0"/>
              <w:spacing w:line="400" w:lineRule="exact"/>
              <w:rPr>
                <w:rFonts w:ascii="仿宋_GB2312" w:eastAsia="仿宋_GB2312"/>
                <w:bCs/>
                <w:color w:val="000000"/>
                <w:sz w:val="24"/>
              </w:rPr>
            </w:pPr>
            <w:r>
              <w:rPr>
                <w:rFonts w:ascii="仿宋_GB2312" w:eastAsia="仿宋_GB2312" w:hint="eastAsia"/>
                <w:b/>
                <w:color w:val="000000"/>
                <w:sz w:val="24"/>
              </w:rPr>
              <w:t>50000</w:t>
            </w:r>
            <w:r>
              <w:rPr>
                <w:rFonts w:ascii="仿宋_GB2312" w:eastAsia="仿宋_GB2312" w:hint="eastAsia"/>
                <w:b/>
                <w:color w:val="000000"/>
                <w:sz w:val="24"/>
              </w:rPr>
              <w:t>元</w:t>
            </w:r>
            <w:r>
              <w:rPr>
                <w:rFonts w:ascii="仿宋_GB2312" w:eastAsia="仿宋_GB2312" w:hint="eastAsia"/>
                <w:b/>
                <w:sz w:val="24"/>
              </w:rPr>
              <w:t>（报价超过预算价作无效响应处理）</w:t>
            </w:r>
          </w:p>
        </w:tc>
      </w:tr>
    </w:tbl>
    <w:p w:rsidR="0002316C" w:rsidRDefault="0002316C">
      <w:pPr>
        <w:rPr>
          <w:rFonts w:ascii="仿宋_GB2312" w:eastAsia="仿宋_GB2312"/>
          <w:b/>
          <w:color w:val="000000"/>
          <w:kern w:val="0"/>
          <w:sz w:val="24"/>
        </w:rPr>
      </w:pPr>
    </w:p>
    <w:p w:rsidR="0002316C" w:rsidRDefault="007775A8">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br w:type="page"/>
      </w:r>
      <w:r>
        <w:rPr>
          <w:rFonts w:ascii="仿宋_GB2312" w:eastAsia="仿宋_GB2312" w:hint="eastAsia"/>
          <w:b/>
          <w:color w:val="000000"/>
          <w:kern w:val="0"/>
          <w:sz w:val="24"/>
        </w:rPr>
        <w:lastRenderedPageBreak/>
        <w:t>二、报价文件的组成及封装</w:t>
      </w:r>
    </w:p>
    <w:p w:rsidR="0002316C" w:rsidRDefault="007775A8">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报价文件分为资格证明文件和商务文件</w:t>
      </w:r>
      <w:r>
        <w:rPr>
          <w:rFonts w:ascii="仿宋_GB2312" w:eastAsia="仿宋_GB2312" w:hint="eastAsia"/>
          <w:bCs/>
          <w:color w:val="000000"/>
          <w:sz w:val="24"/>
        </w:rPr>
        <w:t>2</w:t>
      </w:r>
      <w:r>
        <w:rPr>
          <w:rFonts w:ascii="仿宋_GB2312" w:eastAsia="仿宋_GB2312" w:hint="eastAsia"/>
          <w:bCs/>
          <w:color w:val="000000"/>
          <w:sz w:val="24"/>
        </w:rPr>
        <w:t>部分，需包装密封完整，并在包装袋封面分别注明项目名称、编号、供应商名称（加盖公章）、联系人及电话。密封时在封口及相关部位加盖报价人单位公章及委托代理人签名或盖章。</w:t>
      </w:r>
    </w:p>
    <w:p w:rsidR="0002316C" w:rsidRDefault="007775A8">
      <w:pPr>
        <w:widowControl/>
        <w:shd w:val="clear" w:color="auto" w:fill="FFFFFF"/>
        <w:overflowPunct w:val="0"/>
        <w:spacing w:line="440" w:lineRule="exact"/>
        <w:ind w:firstLineChars="200" w:firstLine="480"/>
        <w:rPr>
          <w:rFonts w:ascii="仿宋_GB2312" w:eastAsia="仿宋_GB2312"/>
          <w:b/>
          <w:bCs/>
          <w:color w:val="000000"/>
          <w:sz w:val="24"/>
        </w:rPr>
      </w:pPr>
      <w:r>
        <w:rPr>
          <w:rFonts w:ascii="仿宋_GB2312" w:eastAsia="仿宋_GB2312" w:hint="eastAsia"/>
          <w:bCs/>
          <w:color w:val="000000"/>
          <w:sz w:val="24"/>
        </w:rPr>
        <w:t>1.</w:t>
      </w:r>
      <w:r>
        <w:rPr>
          <w:rFonts w:ascii="仿宋_GB2312" w:eastAsia="仿宋_GB2312" w:hint="eastAsia"/>
          <w:bCs/>
          <w:color w:val="000000"/>
          <w:sz w:val="24"/>
        </w:rPr>
        <w:t>资格证明文件材料：①营业执照副本复印件；②税务登记证副本复印件；③法定代表人（或负责人）身份证复印件；④委托代理人身份证复印件；⑤法定代表人（或负责人）授权书（格式详见第四章）；⑥质量和服务承诺书（格式详见第四章）；⑦报价人认为需要提供的其他材料。</w:t>
      </w:r>
    </w:p>
    <w:p w:rsidR="0002316C" w:rsidRDefault="007775A8">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2.</w:t>
      </w:r>
      <w:r>
        <w:rPr>
          <w:rFonts w:ascii="仿宋_GB2312" w:eastAsia="仿宋_GB2312" w:hint="eastAsia"/>
          <w:bCs/>
          <w:color w:val="000000"/>
          <w:sz w:val="24"/>
        </w:rPr>
        <w:t>商务文件主要包含报价一览表（格式详见第四章</w:t>
      </w:r>
      <w:r>
        <w:rPr>
          <w:rFonts w:ascii="仿宋_GB2312" w:eastAsia="仿宋_GB2312" w:hint="eastAsia"/>
          <w:bCs/>
          <w:color w:val="000000"/>
          <w:sz w:val="24"/>
        </w:rPr>
        <w:t>)</w:t>
      </w:r>
      <w:r>
        <w:rPr>
          <w:rFonts w:ascii="仿宋_GB2312" w:eastAsia="仿宋_GB2312" w:hint="eastAsia"/>
          <w:bCs/>
          <w:color w:val="000000"/>
          <w:sz w:val="24"/>
        </w:rPr>
        <w:t>。</w:t>
      </w:r>
    </w:p>
    <w:p w:rsidR="0002316C" w:rsidRDefault="007775A8">
      <w:pPr>
        <w:widowControl/>
        <w:shd w:val="clear" w:color="auto" w:fill="FFFFFF"/>
        <w:overflowPunct w:val="0"/>
        <w:spacing w:line="440" w:lineRule="exact"/>
        <w:ind w:firstLineChars="249" w:firstLine="600"/>
        <w:rPr>
          <w:rFonts w:ascii="仿宋_GB2312" w:eastAsia="仿宋_GB2312"/>
          <w:b/>
          <w:color w:val="000000"/>
          <w:sz w:val="24"/>
        </w:rPr>
      </w:pPr>
      <w:r>
        <w:rPr>
          <w:rFonts w:ascii="仿宋_GB2312" w:eastAsia="仿宋_GB2312" w:hint="eastAsia"/>
          <w:b/>
          <w:color w:val="000000"/>
          <w:sz w:val="24"/>
        </w:rPr>
        <w:t>报价人提供的各种复印件需加盖单位公章。</w:t>
      </w:r>
    </w:p>
    <w:p w:rsidR="0002316C" w:rsidRDefault="007775A8" w:rsidP="006A29BC">
      <w:pPr>
        <w:widowControl/>
        <w:shd w:val="clear" w:color="auto" w:fill="FFFFFF"/>
        <w:overflowPunct w:val="0"/>
        <w:spacing w:line="440" w:lineRule="exact"/>
        <w:ind w:firstLineChars="249" w:firstLine="598"/>
        <w:rPr>
          <w:rFonts w:ascii="仿宋_GB2312" w:eastAsia="仿宋_GB2312"/>
          <w:bCs/>
          <w:color w:val="000000"/>
          <w:sz w:val="24"/>
        </w:rPr>
      </w:pPr>
      <w:r>
        <w:rPr>
          <w:rFonts w:ascii="仿宋_GB2312" w:eastAsia="仿宋_GB2312" w:hint="eastAsia"/>
          <w:bCs/>
          <w:color w:val="000000"/>
          <w:sz w:val="24"/>
        </w:rPr>
        <w:t>报价人必须按上述要求提供报价文件，所提供的资料必须真实、齐全，如未按要求按时提供真实、齐全的有关资料，将导致资格审查不合格。</w:t>
      </w:r>
    </w:p>
    <w:p w:rsidR="0002316C" w:rsidRDefault="007775A8">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t>三、报价要求</w:t>
      </w:r>
    </w:p>
    <w:p w:rsidR="0002316C" w:rsidRDefault="007775A8">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报价为报价人所能承受的一次性最终报价，以人民币为结算币种，包括产品（含配件）购置费、材料费、搬运费、人工费、运输费、安装调试费、税费、售后及与之相关的所有费用。</w:t>
      </w:r>
    </w:p>
    <w:p w:rsidR="0002316C" w:rsidRDefault="007775A8">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报价文件中需</w:t>
      </w:r>
      <w:r>
        <w:rPr>
          <w:rFonts w:ascii="仿宋_GB2312" w:eastAsia="仿宋_GB2312" w:hint="eastAsia"/>
          <w:bCs/>
          <w:color w:val="000000"/>
          <w:sz w:val="24"/>
        </w:rPr>
        <w:t>列出维修更换设备的单价及清单。</w:t>
      </w:r>
      <w:bookmarkStart w:id="12" w:name="_GoBack"/>
      <w:bookmarkEnd w:id="12"/>
    </w:p>
    <w:p w:rsidR="0002316C" w:rsidRDefault="007775A8">
      <w:pPr>
        <w:widowControl/>
        <w:shd w:val="clear" w:color="auto" w:fill="FFFFFF"/>
        <w:overflowPunct w:val="0"/>
        <w:spacing w:line="440" w:lineRule="exact"/>
        <w:ind w:firstLineChars="200" w:firstLine="482"/>
        <w:rPr>
          <w:rFonts w:ascii="仿宋_GB2312" w:eastAsia="仿宋_GB2312"/>
          <w:bCs/>
          <w:color w:val="000000"/>
          <w:sz w:val="24"/>
        </w:rPr>
      </w:pPr>
      <w:r>
        <w:rPr>
          <w:rFonts w:ascii="仿宋_GB2312" w:eastAsia="仿宋_GB2312" w:hint="eastAsia"/>
          <w:b/>
          <w:color w:val="000000"/>
          <w:sz w:val="24"/>
        </w:rPr>
        <w:t>报价超过预算价作无效响应处理。</w:t>
      </w:r>
    </w:p>
    <w:p w:rsidR="0002316C" w:rsidRDefault="007775A8">
      <w:pPr>
        <w:spacing w:line="460" w:lineRule="exact"/>
        <w:outlineLvl w:val="1"/>
        <w:rPr>
          <w:rFonts w:ascii="仿宋_GB2312" w:eastAsia="仿宋_GB2312" w:hAnsi="宋体" w:cs="Arial"/>
          <w:b/>
          <w:color w:val="000000"/>
          <w:sz w:val="24"/>
        </w:rPr>
      </w:pPr>
      <w:bookmarkStart w:id="13" w:name="_Toc265143229"/>
      <w:bookmarkStart w:id="14" w:name="_Toc199817944"/>
      <w:bookmarkStart w:id="15" w:name="_Toc199817892"/>
      <w:r>
        <w:rPr>
          <w:rFonts w:ascii="仿宋_GB2312" w:eastAsia="仿宋_GB2312" w:hAnsi="宋体" w:cs="Arial" w:hint="eastAsia"/>
          <w:b/>
          <w:color w:val="000000"/>
          <w:sz w:val="24"/>
        </w:rPr>
        <w:t>四、询价小组</w:t>
      </w:r>
      <w:bookmarkEnd w:id="13"/>
      <w:bookmarkEnd w:id="14"/>
      <w:bookmarkEnd w:id="15"/>
    </w:p>
    <w:p w:rsidR="0002316C" w:rsidRDefault="007775A8">
      <w:pPr>
        <w:spacing w:line="520" w:lineRule="exact"/>
        <w:ind w:firstLineChars="200" w:firstLine="480"/>
        <w:rPr>
          <w:rFonts w:ascii="仿宋_GB2312" w:eastAsia="仿宋_GB2312"/>
          <w:bCs/>
          <w:color w:val="000000"/>
          <w:sz w:val="24"/>
        </w:rPr>
      </w:pPr>
      <w:bookmarkStart w:id="16" w:name="_Toc199817893"/>
      <w:r>
        <w:rPr>
          <w:rFonts w:ascii="仿宋_GB2312" w:eastAsia="仿宋_GB2312" w:hint="eastAsia"/>
          <w:color w:val="000000"/>
          <w:sz w:val="24"/>
        </w:rPr>
        <w:t>采购小组由</w:t>
      </w:r>
      <w:r>
        <w:rPr>
          <w:rFonts w:ascii="仿宋_GB2312" w:eastAsia="仿宋_GB2312" w:hint="eastAsia"/>
          <w:color w:val="000000"/>
          <w:sz w:val="24"/>
        </w:rPr>
        <w:t>3</w:t>
      </w:r>
      <w:r>
        <w:rPr>
          <w:rFonts w:ascii="仿宋_GB2312" w:eastAsia="仿宋_GB2312" w:hint="eastAsia"/>
          <w:color w:val="000000"/>
          <w:sz w:val="24"/>
        </w:rPr>
        <w:t>人组成，由医院在开标</w:t>
      </w:r>
      <w:proofErr w:type="gramStart"/>
      <w:r>
        <w:rPr>
          <w:rFonts w:ascii="仿宋_GB2312" w:eastAsia="仿宋_GB2312" w:hint="eastAsia"/>
          <w:color w:val="000000"/>
          <w:sz w:val="24"/>
        </w:rPr>
        <w:t>前邀请</w:t>
      </w:r>
      <w:proofErr w:type="gramEnd"/>
      <w:r>
        <w:rPr>
          <w:rFonts w:ascii="仿宋_GB2312" w:eastAsia="仿宋_GB2312" w:hint="eastAsia"/>
          <w:color w:val="000000"/>
          <w:sz w:val="24"/>
        </w:rPr>
        <w:t>相关部门专家参加评标。采购小组将本着公平、公正、科学、择优的原则，严格按照法律法规和询价文件的要求推</w:t>
      </w:r>
      <w:r>
        <w:rPr>
          <w:rFonts w:ascii="仿宋_GB2312" w:eastAsia="仿宋_GB2312" w:hAnsi="宋体" w:hint="eastAsia"/>
          <w:bCs/>
          <w:color w:val="000000"/>
          <w:sz w:val="24"/>
        </w:rPr>
        <w:t>荐评审结果。</w:t>
      </w:r>
      <w:bookmarkEnd w:id="16"/>
    </w:p>
    <w:p w:rsidR="0002316C" w:rsidRDefault="007775A8">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t>五、询价程序及成交办法</w:t>
      </w:r>
    </w:p>
    <w:p w:rsidR="0002316C" w:rsidRDefault="007775A8">
      <w:pPr>
        <w:tabs>
          <w:tab w:val="left" w:pos="0"/>
        </w:tabs>
        <w:spacing w:line="460" w:lineRule="exact"/>
        <w:ind w:firstLineChars="200" w:firstLine="480"/>
        <w:rPr>
          <w:rFonts w:ascii="仿宋_GB2312" w:eastAsia="仿宋_GB2312"/>
          <w:bCs/>
          <w:color w:val="000000"/>
          <w:sz w:val="24"/>
        </w:rPr>
      </w:pPr>
      <w:r>
        <w:rPr>
          <w:rFonts w:ascii="仿宋_GB2312" w:eastAsia="仿宋_GB2312" w:hint="eastAsia"/>
          <w:color w:val="000000"/>
          <w:sz w:val="24"/>
        </w:rPr>
        <w:t>1.</w:t>
      </w:r>
      <w:r>
        <w:rPr>
          <w:rFonts w:ascii="仿宋_GB2312" w:eastAsia="仿宋_GB2312" w:hint="eastAsia"/>
          <w:color w:val="000000"/>
          <w:sz w:val="24"/>
        </w:rPr>
        <w:t>采购小组对报价供应商进行资格性审查，</w:t>
      </w:r>
      <w:proofErr w:type="gramStart"/>
      <w:r>
        <w:rPr>
          <w:rFonts w:ascii="仿宋_GB2312" w:eastAsia="仿宋_GB2312" w:hint="eastAsia"/>
          <w:color w:val="000000"/>
          <w:sz w:val="24"/>
        </w:rPr>
        <w:t>当符合</w:t>
      </w:r>
      <w:proofErr w:type="gramEnd"/>
      <w:r>
        <w:rPr>
          <w:rFonts w:ascii="仿宋_GB2312" w:eastAsia="仿宋_GB2312" w:hint="eastAsia"/>
          <w:color w:val="000000"/>
          <w:sz w:val="24"/>
        </w:rPr>
        <w:t>供应商资格要求的供应商少于三家时，项目终止。</w:t>
      </w:r>
    </w:p>
    <w:p w:rsidR="0002316C" w:rsidRDefault="007775A8">
      <w:pPr>
        <w:widowControl/>
        <w:shd w:val="clear" w:color="auto" w:fill="FFFFFF"/>
        <w:tabs>
          <w:tab w:val="left" w:pos="720"/>
        </w:tabs>
        <w:overflowPunct w:val="0"/>
        <w:adjustRightInd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2.</w:t>
      </w:r>
      <w:r>
        <w:rPr>
          <w:rFonts w:ascii="仿宋_GB2312" w:eastAsia="仿宋_GB2312" w:hint="eastAsia"/>
          <w:color w:val="000000"/>
          <w:kern w:val="0"/>
          <w:sz w:val="24"/>
        </w:rPr>
        <w:t>询价成交原则：</w:t>
      </w:r>
      <w:r>
        <w:rPr>
          <w:rFonts w:ascii="仿宋_GB2312" w:eastAsia="仿宋_GB2312" w:hint="eastAsia"/>
          <w:bCs/>
          <w:color w:val="000000"/>
          <w:sz w:val="24"/>
        </w:rPr>
        <w:t>根据</w:t>
      </w:r>
      <w:r>
        <w:rPr>
          <w:rFonts w:ascii="仿宋_GB2312" w:eastAsia="仿宋_GB2312" w:hint="eastAsia"/>
          <w:color w:val="000000"/>
          <w:kern w:val="0"/>
          <w:sz w:val="24"/>
        </w:rPr>
        <w:t>符合项目要求、质量和服务相等且报价最低的原则确定成交供应商，</w:t>
      </w:r>
      <w:r>
        <w:rPr>
          <w:rFonts w:ascii="仿宋_GB2312" w:eastAsia="仿宋_GB2312" w:hint="eastAsia"/>
          <w:bCs/>
          <w:color w:val="000000"/>
          <w:sz w:val="24"/>
        </w:rPr>
        <w:t>并将结果通知所有参与询价的未成交的供应商。</w:t>
      </w:r>
    </w:p>
    <w:p w:rsidR="0002316C" w:rsidRDefault="007775A8">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3.</w:t>
      </w:r>
      <w:r>
        <w:rPr>
          <w:rFonts w:ascii="仿宋_GB2312" w:eastAsia="仿宋_GB2312" w:hint="eastAsia"/>
          <w:bCs/>
          <w:color w:val="000000"/>
          <w:sz w:val="24"/>
        </w:rPr>
        <w:t>预中标供应商在省</w:t>
      </w:r>
      <w:r>
        <w:rPr>
          <w:rFonts w:ascii="仿宋_GB2312" w:eastAsia="仿宋_GB2312" w:hint="eastAsia"/>
          <w:color w:val="000000"/>
          <w:sz w:val="24"/>
        </w:rPr>
        <w:t>采购招标网</w:t>
      </w:r>
      <w:r>
        <w:rPr>
          <w:rFonts w:ascii="仿宋_GB2312" w:eastAsia="仿宋_GB2312" w:hint="eastAsia"/>
          <w:bCs/>
          <w:color w:val="000000"/>
          <w:sz w:val="24"/>
        </w:rPr>
        <w:t>公示七工作日，如无异议，双方签订合同。</w:t>
      </w:r>
    </w:p>
    <w:p w:rsidR="0002316C" w:rsidRDefault="007775A8">
      <w:pPr>
        <w:widowControl/>
        <w:shd w:val="clear" w:color="auto" w:fill="FFFFFF"/>
        <w:overflowPunct w:val="0"/>
        <w:spacing w:line="440" w:lineRule="exact"/>
        <w:outlineLvl w:val="2"/>
        <w:rPr>
          <w:rFonts w:ascii="仿宋_GB2312" w:eastAsia="仿宋_GB2312"/>
          <w:b/>
          <w:bCs/>
          <w:color w:val="000000"/>
          <w:kern w:val="0"/>
          <w:sz w:val="24"/>
        </w:rPr>
      </w:pPr>
      <w:r>
        <w:rPr>
          <w:rFonts w:ascii="仿宋_GB2312" w:eastAsia="仿宋_GB2312" w:hint="eastAsia"/>
          <w:b/>
          <w:bCs/>
          <w:color w:val="000000"/>
          <w:kern w:val="0"/>
          <w:sz w:val="24"/>
        </w:rPr>
        <w:br w:type="page"/>
      </w:r>
    </w:p>
    <w:p w:rsidR="0002316C" w:rsidRDefault="0002316C">
      <w:pPr>
        <w:widowControl/>
        <w:shd w:val="clear" w:color="auto" w:fill="FFFFFF"/>
        <w:overflowPunct w:val="0"/>
        <w:spacing w:line="440" w:lineRule="exact"/>
        <w:jc w:val="center"/>
        <w:outlineLvl w:val="2"/>
        <w:rPr>
          <w:rFonts w:ascii="仿宋_GB2312" w:eastAsia="仿宋_GB2312"/>
          <w:b/>
          <w:bCs/>
          <w:color w:val="000000"/>
          <w:sz w:val="32"/>
          <w:szCs w:val="32"/>
        </w:rPr>
      </w:pPr>
    </w:p>
    <w:p w:rsidR="0002316C" w:rsidRDefault="007775A8">
      <w:pPr>
        <w:widowControl/>
        <w:shd w:val="clear" w:color="auto" w:fill="FFFFFF"/>
        <w:overflowPunct w:val="0"/>
        <w:spacing w:line="440" w:lineRule="exact"/>
        <w:jc w:val="center"/>
        <w:outlineLvl w:val="2"/>
        <w:rPr>
          <w:rFonts w:ascii="仿宋_GB2312" w:eastAsia="仿宋_GB2312"/>
          <w:b/>
          <w:bCs/>
          <w:color w:val="000000"/>
          <w:sz w:val="32"/>
          <w:szCs w:val="32"/>
        </w:rPr>
      </w:pPr>
      <w:r>
        <w:rPr>
          <w:rFonts w:ascii="仿宋_GB2312" w:eastAsia="仿宋_GB2312" w:hint="eastAsia"/>
          <w:b/>
          <w:bCs/>
          <w:color w:val="000000"/>
          <w:sz w:val="32"/>
          <w:szCs w:val="32"/>
        </w:rPr>
        <w:t>第三章</w:t>
      </w:r>
      <w:r>
        <w:rPr>
          <w:rFonts w:ascii="仿宋_GB2312" w:eastAsia="仿宋_GB2312" w:hint="eastAsia"/>
          <w:b/>
          <w:bCs/>
          <w:color w:val="000000"/>
          <w:sz w:val="32"/>
          <w:szCs w:val="32"/>
        </w:rPr>
        <w:t xml:space="preserve">   </w:t>
      </w:r>
      <w:r>
        <w:rPr>
          <w:rFonts w:ascii="仿宋_GB2312" w:eastAsia="仿宋_GB2312" w:hint="eastAsia"/>
          <w:b/>
          <w:bCs/>
          <w:color w:val="000000"/>
          <w:sz w:val="32"/>
          <w:szCs w:val="32"/>
        </w:rPr>
        <w:t>项目内容及要求</w:t>
      </w:r>
    </w:p>
    <w:p w:rsidR="0002316C" w:rsidRDefault="0002316C">
      <w:pPr>
        <w:spacing w:line="360" w:lineRule="auto"/>
        <w:jc w:val="left"/>
        <w:rPr>
          <w:rFonts w:ascii="仿宋" w:eastAsia="仿宋" w:hAnsi="仿宋" w:cs="仿宋"/>
          <w:b/>
          <w:sz w:val="24"/>
        </w:rPr>
      </w:pPr>
    </w:p>
    <w:p w:rsidR="0002316C" w:rsidRDefault="007775A8">
      <w:pPr>
        <w:spacing w:line="360" w:lineRule="auto"/>
        <w:jc w:val="left"/>
        <w:rPr>
          <w:rFonts w:ascii="仿宋" w:eastAsia="仿宋" w:hAnsi="仿宋" w:cs="仿宋"/>
          <w:b/>
          <w:sz w:val="24"/>
        </w:rPr>
      </w:pPr>
      <w:r>
        <w:rPr>
          <w:rFonts w:ascii="仿宋" w:eastAsia="仿宋" w:hAnsi="仿宋" w:cs="仿宋" w:hint="eastAsia"/>
          <w:b/>
          <w:sz w:val="24"/>
        </w:rPr>
        <w:t>一、</w:t>
      </w:r>
      <w:r>
        <w:rPr>
          <w:rFonts w:ascii="仿宋" w:eastAsia="仿宋" w:hAnsi="仿宋" w:cs="仿宋" w:hint="eastAsia"/>
          <w:b/>
          <w:sz w:val="24"/>
        </w:rPr>
        <w:t>火灾自动报警系统</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、每月检查火灾报警控制器自检功能、消音复位功能、故障报警功能、火灾记忆功能和主备电源自动转换功能。</w:t>
      </w:r>
      <w:r>
        <w:rPr>
          <w:rFonts w:ascii="仿宋" w:eastAsia="仿宋" w:hAnsi="仿宋" w:cs="仿宋" w:hint="eastAsia"/>
          <w:sz w:val="24"/>
        </w:rPr>
        <w:t xml:space="preserve"> </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、每月检查消防控制室或消防值班室工作环境以及火灾报警控制器、联动控制器、</w:t>
      </w:r>
      <w:proofErr w:type="gramStart"/>
      <w:r>
        <w:rPr>
          <w:rFonts w:ascii="仿宋" w:eastAsia="仿宋" w:hAnsi="仿宋" w:cs="仿宋" w:hint="eastAsia"/>
          <w:sz w:val="24"/>
        </w:rPr>
        <w:t>层显器</w:t>
      </w:r>
      <w:proofErr w:type="gramEnd"/>
      <w:r>
        <w:rPr>
          <w:rFonts w:ascii="仿宋" w:eastAsia="仿宋" w:hAnsi="仿宋" w:cs="仿宋" w:hint="eastAsia"/>
          <w:sz w:val="24"/>
        </w:rPr>
        <w:t>、探测器。</w:t>
      </w:r>
      <w:r>
        <w:rPr>
          <w:rFonts w:ascii="仿宋" w:eastAsia="仿宋" w:hAnsi="仿宋" w:cs="仿宋" w:hint="eastAsia"/>
          <w:sz w:val="24"/>
        </w:rPr>
        <w:t xml:space="preserve"> </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、每月检查探测点的显示，联动程序。</w:t>
      </w:r>
      <w:r>
        <w:rPr>
          <w:rFonts w:ascii="仿宋" w:eastAsia="仿宋" w:hAnsi="仿宋" w:cs="仿宋" w:hint="eastAsia"/>
          <w:sz w:val="24"/>
        </w:rPr>
        <w:t xml:space="preserve"> </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、每月检查备用电的充放电功能。</w:t>
      </w:r>
      <w:r>
        <w:rPr>
          <w:rFonts w:ascii="仿宋" w:eastAsia="仿宋" w:hAnsi="仿宋" w:cs="仿宋" w:hint="eastAsia"/>
          <w:sz w:val="24"/>
        </w:rPr>
        <w:t xml:space="preserve"> </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、每月检查探测器肮脏度、灵敏度、自动环境补偿、预报警、响应域值、通讯故障及其他必要的功能试验。</w:t>
      </w:r>
      <w:r>
        <w:rPr>
          <w:rFonts w:ascii="仿宋" w:eastAsia="仿宋" w:hAnsi="仿宋" w:cs="仿宋" w:hint="eastAsia"/>
          <w:sz w:val="24"/>
        </w:rPr>
        <w:t xml:space="preserve"> </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、每月检查模块通讯故障、自动诊断、历史记录。</w:t>
      </w:r>
      <w:r>
        <w:rPr>
          <w:rFonts w:ascii="仿宋" w:eastAsia="仿宋" w:hAnsi="仿宋" w:cs="仿宋" w:hint="eastAsia"/>
          <w:sz w:val="24"/>
        </w:rPr>
        <w:t xml:space="preserve"> </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、每月检查手动报警按钮外观有无损坏，报警及指示灯是否正常。</w:t>
      </w:r>
      <w:r>
        <w:rPr>
          <w:rFonts w:ascii="仿宋" w:eastAsia="仿宋" w:hAnsi="仿宋" w:cs="仿宋" w:hint="eastAsia"/>
          <w:sz w:val="24"/>
        </w:rPr>
        <w:t xml:space="preserve"> </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、每月检查本系统的值班记录，同保卫科消防值班人员共同做好维护保养的记录。</w:t>
      </w:r>
      <w:r>
        <w:rPr>
          <w:rFonts w:ascii="仿宋" w:eastAsia="仿宋" w:hAnsi="仿宋" w:cs="仿宋" w:hint="eastAsia"/>
          <w:sz w:val="24"/>
        </w:rPr>
        <w:t xml:space="preserve"> </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、每月检查（警铃）音响度、灵敏度，部位的正确。</w:t>
      </w:r>
      <w:r>
        <w:rPr>
          <w:rFonts w:ascii="仿宋" w:eastAsia="仿宋" w:hAnsi="仿宋" w:cs="仿宋" w:hint="eastAsia"/>
          <w:sz w:val="24"/>
        </w:rPr>
        <w:t xml:space="preserve"> </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、每季对备用电源进行一至两次充放电试验，主电源和备用电源自动切换试验。</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、每年检查下列功能：</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）采用检测设备分期分批试验探测器的工作情况。</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）试验手动按钮，抽检数量不少于总数的</w:t>
      </w:r>
      <w:r>
        <w:rPr>
          <w:rFonts w:ascii="仿宋" w:eastAsia="仿宋" w:hAnsi="仿宋" w:cs="仿宋" w:hint="eastAsia"/>
          <w:sz w:val="24"/>
        </w:rPr>
        <w:t>30%</w:t>
      </w:r>
      <w:r>
        <w:rPr>
          <w:rFonts w:ascii="仿宋" w:eastAsia="仿宋" w:hAnsi="仿宋" w:cs="仿宋" w:hint="eastAsia"/>
          <w:sz w:val="24"/>
        </w:rPr>
        <w:t>。</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）自动或手动试验相关联动控制设备的控制和显示功能。</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）对系统回路电压、回路地阻、回路对地电阻进行检查、测试。</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）对消防电话插孔和对讲电话，按实际安装数量的</w:t>
      </w:r>
      <w:r>
        <w:rPr>
          <w:rFonts w:ascii="仿宋" w:eastAsia="仿宋" w:hAnsi="仿宋" w:cs="仿宋" w:hint="eastAsia"/>
          <w:sz w:val="24"/>
        </w:rPr>
        <w:t>30%</w:t>
      </w:r>
      <w:r>
        <w:rPr>
          <w:rFonts w:ascii="仿宋" w:eastAsia="仿宋" w:hAnsi="仿宋" w:cs="仿宋" w:hint="eastAsia"/>
          <w:sz w:val="24"/>
        </w:rPr>
        <w:t>进行通话试验。</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综合上述各分项试验，测试消防主控屏的报警、故障显示、消音、复位、火灾记忆功能，并进行消防主电源和备用电源的自动切换模拟试验和充放电实验，对非消防电源切换、空调、疏散指示标志等设备的联动进行模拟试验。</w:t>
      </w:r>
      <w:r>
        <w:rPr>
          <w:rFonts w:ascii="仿宋" w:eastAsia="仿宋" w:hAnsi="仿宋" w:cs="仿宋" w:hint="eastAsia"/>
          <w:sz w:val="24"/>
        </w:rPr>
        <w:t xml:space="preserve"> </w:t>
      </w:r>
    </w:p>
    <w:p w:rsidR="0002316C" w:rsidRDefault="007775A8">
      <w:pPr>
        <w:spacing w:line="360" w:lineRule="auto"/>
        <w:rPr>
          <w:rFonts w:ascii="仿宋" w:eastAsia="仿宋" w:hAnsi="仿宋" w:cs="仿宋"/>
          <w:b/>
          <w:sz w:val="24"/>
        </w:rPr>
      </w:pPr>
      <w:r>
        <w:rPr>
          <w:rFonts w:ascii="仿宋" w:eastAsia="仿宋" w:hAnsi="仿宋" w:cs="仿宋" w:hint="eastAsia"/>
          <w:b/>
          <w:sz w:val="24"/>
        </w:rPr>
        <w:t>二、</w:t>
      </w:r>
      <w:r>
        <w:rPr>
          <w:rFonts w:ascii="仿宋" w:eastAsia="仿宋" w:hAnsi="仿宋" w:cs="仿宋" w:hint="eastAsia"/>
          <w:b/>
          <w:sz w:val="24"/>
        </w:rPr>
        <w:t>自动喷淋灭火系统</w:t>
      </w:r>
    </w:p>
    <w:p w:rsidR="0002316C" w:rsidRDefault="007775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、每月检查消防泵房工作环境及喷淋泵、消防泵、稳压设备、电源控制柜、蝶阀、闸阀、止回阀、湿式报警阀、水泵接合器、储水设备等是否处于正常状态。</w:t>
      </w:r>
      <w:r>
        <w:rPr>
          <w:rFonts w:ascii="仿宋" w:eastAsia="仿宋" w:hAnsi="仿宋" w:cs="仿宋" w:hint="eastAsia"/>
          <w:sz w:val="24"/>
        </w:rPr>
        <w:t xml:space="preserve"> </w:t>
      </w:r>
    </w:p>
    <w:p w:rsidR="0002316C" w:rsidRDefault="007775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、每季度检查功能：</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）启动消防泵，当消防水泵启动后，应模拟自动情况下，测试管网阀门的严密性</w:t>
      </w:r>
      <w:r>
        <w:rPr>
          <w:rFonts w:ascii="仿宋" w:eastAsia="仿宋" w:hAnsi="仿宋" w:cs="仿宋" w:hint="eastAsia"/>
          <w:sz w:val="24"/>
        </w:rPr>
        <w:lastRenderedPageBreak/>
        <w:t>能，对系统的供水能力和联动启动泵功能，同时试验主、备泵的供水情况。</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）试验（略），抽检数量不少于总数的</w:t>
      </w:r>
      <w:r>
        <w:rPr>
          <w:rFonts w:ascii="仿宋" w:eastAsia="仿宋" w:hAnsi="仿宋" w:cs="仿宋" w:hint="eastAsia"/>
          <w:sz w:val="24"/>
        </w:rPr>
        <w:t>20%</w:t>
      </w:r>
      <w:r>
        <w:rPr>
          <w:rFonts w:ascii="仿宋" w:eastAsia="仿宋" w:hAnsi="仿宋" w:cs="仿宋" w:hint="eastAsia"/>
          <w:sz w:val="24"/>
        </w:rPr>
        <w:t>。</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）末端试水、屋顶消火栓出水，检查管网压力和水质。</w:t>
      </w:r>
      <w:r>
        <w:rPr>
          <w:rFonts w:ascii="仿宋" w:eastAsia="仿宋" w:hAnsi="仿宋" w:cs="仿宋" w:hint="eastAsia"/>
          <w:sz w:val="24"/>
        </w:rPr>
        <w:t xml:space="preserve"> </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、每半年对喷淋泵，压力开关、水流指示器等做联动试验，消防泵的强起和联动试验。</w:t>
      </w:r>
    </w:p>
    <w:p w:rsidR="0002316C" w:rsidRDefault="007775A8">
      <w:pPr>
        <w:spacing w:line="360" w:lineRule="auto"/>
        <w:rPr>
          <w:rFonts w:ascii="仿宋" w:eastAsia="仿宋" w:hAnsi="仿宋" w:cs="仿宋"/>
          <w:b/>
          <w:sz w:val="24"/>
        </w:rPr>
      </w:pPr>
      <w:r>
        <w:rPr>
          <w:rFonts w:ascii="仿宋" w:eastAsia="仿宋" w:hAnsi="仿宋" w:cs="仿宋" w:hint="eastAsia"/>
          <w:b/>
          <w:sz w:val="24"/>
        </w:rPr>
        <w:t>三、</w:t>
      </w:r>
      <w:r>
        <w:rPr>
          <w:rFonts w:ascii="仿宋" w:eastAsia="仿宋" w:hAnsi="仿宋" w:cs="仿宋" w:hint="eastAsia"/>
          <w:b/>
          <w:sz w:val="24"/>
        </w:rPr>
        <w:t>通风、排烟系统</w:t>
      </w:r>
    </w:p>
    <w:p w:rsidR="0002316C" w:rsidRDefault="007775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、每月检查送风、排烟机房工作环境以及送风机、排烟机、电源控制柜，送风口、排烟口、防火阀等是否处于正常完好状态。</w:t>
      </w:r>
      <w:r>
        <w:rPr>
          <w:rFonts w:ascii="仿宋" w:eastAsia="仿宋" w:hAnsi="仿宋" w:cs="仿宋" w:hint="eastAsia"/>
          <w:sz w:val="24"/>
        </w:rPr>
        <w:t xml:space="preserve"> </w:t>
      </w:r>
    </w:p>
    <w:p w:rsidR="0002316C" w:rsidRDefault="007775A8">
      <w:pPr>
        <w:spacing w:line="360" w:lineRule="auto"/>
        <w:ind w:firstLineChars="250" w:firstLine="60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、每半年对防、排烟风</w:t>
      </w:r>
      <w:r>
        <w:rPr>
          <w:rFonts w:ascii="仿宋" w:eastAsia="仿宋" w:hAnsi="仿宋" w:cs="仿宋" w:hint="eastAsia"/>
          <w:sz w:val="24"/>
        </w:rPr>
        <w:t>机、排烟口等联动测试。</w:t>
      </w:r>
    </w:p>
    <w:p w:rsidR="0002316C" w:rsidRDefault="007775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、每年检查下列功能：</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）试验自动方式打开排烟口、启动送风机、排烟机。抽查楼层数量不少于总数的</w:t>
      </w:r>
      <w:r>
        <w:rPr>
          <w:rFonts w:ascii="仿宋" w:eastAsia="仿宋" w:hAnsi="仿宋" w:cs="仿宋" w:hint="eastAsia"/>
          <w:sz w:val="24"/>
        </w:rPr>
        <w:t>50%</w:t>
      </w:r>
      <w:r>
        <w:rPr>
          <w:rFonts w:ascii="仿宋" w:eastAsia="仿宋" w:hAnsi="仿宋" w:cs="仿宋" w:hint="eastAsia"/>
          <w:sz w:val="24"/>
        </w:rPr>
        <w:t>。</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）试验自动方式关闭空调系统、电动防火阀。</w:t>
      </w:r>
      <w:r>
        <w:rPr>
          <w:rFonts w:ascii="仿宋" w:eastAsia="仿宋" w:hAnsi="仿宋" w:cs="仿宋" w:hint="eastAsia"/>
          <w:sz w:val="24"/>
        </w:rPr>
        <w:t xml:space="preserve"> </w:t>
      </w:r>
    </w:p>
    <w:p w:rsidR="0002316C" w:rsidRDefault="007775A8">
      <w:pPr>
        <w:spacing w:line="360" w:lineRule="auto"/>
        <w:ind w:firstLineChars="50" w:firstLine="12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）试验手动，抽检数量不少于总数的</w:t>
      </w:r>
      <w:r>
        <w:rPr>
          <w:rFonts w:ascii="仿宋" w:eastAsia="仿宋" w:hAnsi="仿宋" w:cs="仿宋" w:hint="eastAsia"/>
          <w:sz w:val="24"/>
        </w:rPr>
        <w:t xml:space="preserve">20%. </w:t>
      </w:r>
    </w:p>
    <w:p w:rsidR="0002316C" w:rsidRDefault="007775A8">
      <w:pPr>
        <w:spacing w:line="360" w:lineRule="auto"/>
        <w:ind w:firstLineChars="50" w:firstLine="120"/>
        <w:rPr>
          <w:rFonts w:ascii="仿宋" w:eastAsia="仿宋" w:hAnsi="仿宋" w:cs="仿宋"/>
          <w:sz w:val="24"/>
        </w:rPr>
      </w:pPr>
      <w:r>
        <w:rPr>
          <w:rFonts w:ascii="仿宋" w:eastAsia="仿宋" w:hAnsi="仿宋" w:cs="仿宋" w:hint="eastAsia"/>
          <w:b/>
          <w:sz w:val="24"/>
        </w:rPr>
        <w:t>四、</w:t>
      </w:r>
      <w:r>
        <w:rPr>
          <w:rFonts w:ascii="仿宋" w:eastAsia="仿宋" w:hAnsi="仿宋" w:cs="仿宋" w:hint="eastAsia"/>
          <w:b/>
          <w:sz w:val="24"/>
        </w:rPr>
        <w:t>防火分隔系统</w:t>
      </w:r>
    </w:p>
    <w:p w:rsidR="0002316C" w:rsidRDefault="007775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、每月检查防火门、防火卷帘门周围有无影响</w:t>
      </w:r>
      <w:proofErr w:type="gramStart"/>
      <w:r>
        <w:rPr>
          <w:rFonts w:ascii="仿宋" w:eastAsia="仿宋" w:hAnsi="仿宋" w:cs="仿宋" w:hint="eastAsia"/>
          <w:sz w:val="24"/>
        </w:rPr>
        <w:t>门正常</w:t>
      </w:r>
      <w:proofErr w:type="gramEnd"/>
      <w:r>
        <w:rPr>
          <w:rFonts w:ascii="仿宋" w:eastAsia="仿宋" w:hAnsi="仿宋" w:cs="仿宋" w:hint="eastAsia"/>
          <w:sz w:val="24"/>
        </w:rPr>
        <w:t>启闭障碍物，门能否处于正常启、闭状态，门的附件是否齐全完好。</w:t>
      </w:r>
      <w:r>
        <w:rPr>
          <w:rFonts w:ascii="仿宋" w:eastAsia="仿宋" w:hAnsi="仿宋" w:cs="仿宋" w:hint="eastAsia"/>
          <w:sz w:val="24"/>
        </w:rPr>
        <w:t xml:space="preserve"> </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、每半年防火卷帘等控制设备作消防联动试验一次。每季对火灾事故广播进行联动试验，对消防通信设备在消防控制室进行对讲通话</w:t>
      </w:r>
      <w:r>
        <w:rPr>
          <w:rFonts w:ascii="仿宋" w:eastAsia="仿宋" w:hAnsi="仿宋" w:cs="仿宋" w:hint="eastAsia"/>
          <w:sz w:val="24"/>
        </w:rPr>
        <w:t>试验一次。</w:t>
      </w:r>
    </w:p>
    <w:p w:rsidR="0002316C" w:rsidRDefault="007775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、每年度检查下列功能：</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）试验防火门、防火卷帘门。</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）用手动按钮启动防火卷帘门。</w:t>
      </w:r>
      <w:r>
        <w:rPr>
          <w:rFonts w:ascii="仿宋" w:eastAsia="仿宋" w:hAnsi="仿宋" w:cs="仿宋" w:hint="eastAsia"/>
          <w:sz w:val="24"/>
        </w:rPr>
        <w:t xml:space="preserve"> </w:t>
      </w:r>
    </w:p>
    <w:p w:rsidR="0002316C" w:rsidRDefault="007775A8">
      <w:pPr>
        <w:spacing w:line="360" w:lineRule="auto"/>
        <w:rPr>
          <w:rFonts w:ascii="仿宋" w:eastAsia="仿宋" w:hAnsi="仿宋" w:cs="仿宋"/>
          <w:b/>
          <w:sz w:val="24"/>
        </w:rPr>
      </w:pPr>
      <w:r>
        <w:rPr>
          <w:rFonts w:ascii="仿宋" w:eastAsia="仿宋" w:hAnsi="仿宋" w:cs="仿宋" w:hint="eastAsia"/>
          <w:b/>
          <w:sz w:val="24"/>
        </w:rPr>
        <w:t>五、</w:t>
      </w:r>
      <w:r>
        <w:rPr>
          <w:rFonts w:ascii="仿宋" w:eastAsia="仿宋" w:hAnsi="仿宋" w:cs="仿宋" w:hint="eastAsia"/>
          <w:b/>
          <w:sz w:val="24"/>
        </w:rPr>
        <w:t>应急照明、疏散指示系统</w:t>
      </w:r>
    </w:p>
    <w:p w:rsidR="0002316C" w:rsidRDefault="007775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、每月抽检安全出口疏散指示标志、重要场所的应急照明或疏散指示标志。有损坏情况，应及时修复。</w:t>
      </w:r>
      <w:r>
        <w:rPr>
          <w:rFonts w:ascii="仿宋" w:eastAsia="仿宋" w:hAnsi="仿宋" w:cs="仿宋" w:hint="eastAsia"/>
          <w:sz w:val="24"/>
        </w:rPr>
        <w:t xml:space="preserve"> </w:t>
      </w:r>
    </w:p>
    <w:p w:rsidR="0002316C" w:rsidRDefault="007775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、每季试验应急照明和疏散指示灯的工作照度和疏散照度，抽检数量不少于总数的</w:t>
      </w:r>
      <w:r>
        <w:rPr>
          <w:rFonts w:ascii="仿宋" w:eastAsia="仿宋" w:hAnsi="仿宋" w:cs="仿宋" w:hint="eastAsia"/>
          <w:sz w:val="24"/>
        </w:rPr>
        <w:t>20%</w:t>
      </w:r>
      <w:r>
        <w:rPr>
          <w:rFonts w:ascii="仿宋" w:eastAsia="仿宋" w:hAnsi="仿宋" w:cs="仿宋" w:hint="eastAsia"/>
          <w:sz w:val="24"/>
        </w:rPr>
        <w:t>。</w:t>
      </w:r>
      <w:r>
        <w:rPr>
          <w:rFonts w:ascii="仿宋" w:eastAsia="仿宋" w:hAnsi="仿宋" w:cs="仿宋" w:hint="eastAsia"/>
          <w:sz w:val="24"/>
        </w:rPr>
        <w:t xml:space="preserve"> </w:t>
      </w:r>
    </w:p>
    <w:p w:rsidR="0002316C" w:rsidRDefault="007775A8">
      <w:pPr>
        <w:spacing w:line="360" w:lineRule="auto"/>
        <w:rPr>
          <w:rFonts w:ascii="仿宋" w:eastAsia="仿宋" w:hAnsi="仿宋" w:cs="仿宋"/>
          <w:b/>
          <w:sz w:val="24"/>
        </w:rPr>
      </w:pPr>
      <w:r>
        <w:rPr>
          <w:rFonts w:ascii="仿宋" w:eastAsia="仿宋" w:hAnsi="仿宋" w:cs="仿宋" w:hint="eastAsia"/>
          <w:b/>
          <w:sz w:val="24"/>
        </w:rPr>
        <w:t>六、</w:t>
      </w:r>
      <w:r>
        <w:rPr>
          <w:rFonts w:ascii="仿宋" w:eastAsia="仿宋" w:hAnsi="仿宋" w:cs="仿宋" w:hint="eastAsia"/>
          <w:b/>
          <w:sz w:val="24"/>
        </w:rPr>
        <w:t>消防通讯</w:t>
      </w:r>
    </w:p>
    <w:p w:rsidR="0002316C" w:rsidRDefault="007775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、每月检查电话插孔、重要场所的对讲电话、播音设备、扬声器等是否处于正常完好状态。</w:t>
      </w:r>
      <w:r>
        <w:rPr>
          <w:rFonts w:ascii="仿宋" w:eastAsia="仿宋" w:hAnsi="仿宋" w:cs="仿宋" w:hint="eastAsia"/>
          <w:sz w:val="24"/>
        </w:rPr>
        <w:t xml:space="preserve"> </w:t>
      </w:r>
    </w:p>
    <w:p w:rsidR="0002316C" w:rsidRDefault="007775A8">
      <w:pPr>
        <w:spacing w:line="360" w:lineRule="auto"/>
        <w:ind w:firstLineChars="100" w:firstLine="240"/>
        <w:rPr>
          <w:rFonts w:ascii="仿宋" w:eastAsia="仿宋" w:hAnsi="仿宋" w:cs="仿宋"/>
          <w:sz w:val="24"/>
        </w:rPr>
      </w:pPr>
      <w:r>
        <w:rPr>
          <w:rFonts w:ascii="仿宋" w:eastAsia="仿宋" w:hAnsi="仿宋" w:cs="仿宋" w:hint="eastAsia"/>
          <w:sz w:val="24"/>
        </w:rPr>
        <w:lastRenderedPageBreak/>
        <w:t xml:space="preserve">  2</w:t>
      </w:r>
      <w:r>
        <w:rPr>
          <w:rFonts w:ascii="仿宋" w:eastAsia="仿宋" w:hAnsi="仿宋" w:cs="仿宋" w:hint="eastAsia"/>
          <w:sz w:val="24"/>
        </w:rPr>
        <w:t>、每年度检查下列功能：</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）试验电话插孔和对讲电话的通话质量，抽检数量不少于总数的</w:t>
      </w:r>
      <w:r>
        <w:rPr>
          <w:rFonts w:ascii="仿宋" w:eastAsia="仿宋" w:hAnsi="仿宋" w:cs="仿宋" w:hint="eastAsia"/>
          <w:sz w:val="24"/>
        </w:rPr>
        <w:t>30%</w:t>
      </w:r>
      <w:r>
        <w:rPr>
          <w:rFonts w:ascii="仿宋" w:eastAsia="仿宋" w:hAnsi="仿宋" w:cs="仿宋" w:hint="eastAsia"/>
          <w:sz w:val="24"/>
        </w:rPr>
        <w:t>。</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proofErr w:type="gramStart"/>
      <w:r>
        <w:rPr>
          <w:rFonts w:ascii="仿宋" w:eastAsia="仿宋" w:hAnsi="仿宋" w:cs="仿宋" w:hint="eastAsia"/>
          <w:sz w:val="24"/>
        </w:rPr>
        <w:t>试验选层广播</w:t>
      </w:r>
      <w:proofErr w:type="gramEnd"/>
      <w:r>
        <w:rPr>
          <w:rFonts w:ascii="仿宋" w:eastAsia="仿宋" w:hAnsi="仿宋" w:cs="仿宋" w:hint="eastAsia"/>
          <w:sz w:val="24"/>
        </w:rPr>
        <w:t>、抽检数量不少于总数的</w:t>
      </w:r>
      <w:r>
        <w:rPr>
          <w:rFonts w:ascii="仿宋" w:eastAsia="仿宋" w:hAnsi="仿宋" w:cs="仿宋" w:hint="eastAsia"/>
          <w:sz w:val="24"/>
        </w:rPr>
        <w:t>30%</w:t>
      </w:r>
      <w:r>
        <w:rPr>
          <w:rFonts w:ascii="仿宋" w:eastAsia="仿宋" w:hAnsi="仿宋" w:cs="仿宋" w:hint="eastAsia"/>
          <w:sz w:val="24"/>
        </w:rPr>
        <w:t>。</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）试验从背景音乐状态</w:t>
      </w:r>
      <w:proofErr w:type="gramStart"/>
      <w:r>
        <w:rPr>
          <w:rFonts w:ascii="仿宋" w:eastAsia="仿宋" w:hAnsi="仿宋" w:cs="仿宋" w:hint="eastAsia"/>
          <w:sz w:val="24"/>
        </w:rPr>
        <w:t>下强切至</w:t>
      </w:r>
      <w:proofErr w:type="gramEnd"/>
      <w:r>
        <w:rPr>
          <w:rFonts w:ascii="仿宋" w:eastAsia="仿宋" w:hAnsi="仿宋" w:cs="仿宋" w:hint="eastAsia"/>
          <w:sz w:val="24"/>
        </w:rPr>
        <w:t>事故应急广播状态的功能。</w:t>
      </w:r>
      <w:r>
        <w:rPr>
          <w:rFonts w:ascii="仿宋" w:eastAsia="仿宋" w:hAnsi="仿宋" w:cs="仿宋" w:hint="eastAsia"/>
          <w:sz w:val="24"/>
        </w:rPr>
        <w:t xml:space="preserve"> </w:t>
      </w:r>
    </w:p>
    <w:p w:rsidR="0002316C" w:rsidRDefault="007775A8">
      <w:pPr>
        <w:spacing w:line="360" w:lineRule="auto"/>
        <w:rPr>
          <w:rFonts w:ascii="仿宋" w:eastAsia="仿宋" w:hAnsi="仿宋" w:cs="仿宋"/>
          <w:b/>
          <w:sz w:val="24"/>
        </w:rPr>
      </w:pPr>
      <w:r>
        <w:rPr>
          <w:rFonts w:ascii="仿宋" w:eastAsia="仿宋" w:hAnsi="仿宋" w:cs="仿宋" w:hint="eastAsia"/>
          <w:b/>
          <w:sz w:val="24"/>
        </w:rPr>
        <w:t>七、</w:t>
      </w:r>
      <w:r>
        <w:rPr>
          <w:rFonts w:ascii="仿宋" w:eastAsia="仿宋" w:hAnsi="仿宋" w:cs="仿宋" w:hint="eastAsia"/>
          <w:b/>
          <w:sz w:val="24"/>
        </w:rPr>
        <w:t>其他</w:t>
      </w:r>
    </w:p>
    <w:p w:rsidR="0002316C" w:rsidRDefault="007775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、每月检查消防电梯迫降按钮、消防电源</w:t>
      </w:r>
      <w:r>
        <w:rPr>
          <w:rFonts w:ascii="仿宋" w:eastAsia="仿宋" w:hAnsi="仿宋" w:cs="仿宋" w:hint="eastAsia"/>
          <w:sz w:val="24"/>
        </w:rPr>
        <w:t>EPS</w:t>
      </w:r>
      <w:r>
        <w:rPr>
          <w:rFonts w:ascii="仿宋" w:eastAsia="仿宋" w:hAnsi="仿宋" w:cs="仿宋" w:hint="eastAsia"/>
          <w:sz w:val="24"/>
        </w:rPr>
        <w:t>及切换设备等是否处于正常完好状态。</w:t>
      </w:r>
      <w:r>
        <w:rPr>
          <w:rFonts w:ascii="仿宋" w:eastAsia="仿宋" w:hAnsi="仿宋" w:cs="仿宋" w:hint="eastAsia"/>
          <w:sz w:val="24"/>
        </w:rPr>
        <w:t xml:space="preserve"> </w:t>
      </w:r>
    </w:p>
    <w:p w:rsidR="0002316C" w:rsidRDefault="007775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、每年度检查下列功能：</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）试验消防电梯的紧急迫降功能。</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）试验消防电源的切换功能。</w:t>
      </w:r>
      <w:r>
        <w:rPr>
          <w:rFonts w:ascii="仿宋" w:eastAsia="仿宋" w:hAnsi="仿宋" w:cs="仿宋" w:hint="eastAsia"/>
          <w:sz w:val="24"/>
        </w:rPr>
        <w:t xml:space="preserve"> </w:t>
      </w:r>
    </w:p>
    <w:p w:rsidR="0002316C" w:rsidRDefault="007775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）切断非消防电源功能。</w:t>
      </w:r>
      <w:r>
        <w:rPr>
          <w:rFonts w:ascii="仿宋" w:eastAsia="仿宋" w:hAnsi="仿宋" w:cs="仿宋" w:hint="eastAsia"/>
          <w:sz w:val="24"/>
        </w:rPr>
        <w:t xml:space="preserve"> </w:t>
      </w:r>
    </w:p>
    <w:p w:rsidR="0002316C" w:rsidRDefault="007775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、每年配合院方组织消防演练两次。</w:t>
      </w:r>
      <w:r>
        <w:rPr>
          <w:rFonts w:ascii="仿宋" w:eastAsia="仿宋" w:hAnsi="仿宋" w:cs="仿宋" w:hint="eastAsia"/>
          <w:sz w:val="24"/>
        </w:rPr>
        <w:t xml:space="preserve"> </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、保证每月</w:t>
      </w:r>
      <w:r>
        <w:rPr>
          <w:rFonts w:ascii="仿宋" w:eastAsia="仿宋" w:hAnsi="仿宋" w:cs="仿宋" w:hint="eastAsia"/>
          <w:sz w:val="24"/>
        </w:rPr>
        <w:t>5</w:t>
      </w:r>
      <w:r>
        <w:rPr>
          <w:rFonts w:ascii="仿宋" w:eastAsia="仿宋" w:hAnsi="仿宋" w:cs="仿宋" w:hint="eastAsia"/>
          <w:sz w:val="24"/>
        </w:rPr>
        <w:t>日前向</w:t>
      </w:r>
      <w:proofErr w:type="gramStart"/>
      <w:r>
        <w:rPr>
          <w:rFonts w:ascii="仿宋" w:eastAsia="仿宋" w:hAnsi="仿宋" w:cs="仿宋" w:hint="eastAsia"/>
          <w:sz w:val="24"/>
        </w:rPr>
        <w:t>甲方消防</w:t>
      </w:r>
      <w:proofErr w:type="gramEnd"/>
      <w:r>
        <w:rPr>
          <w:rFonts w:ascii="仿宋" w:eastAsia="仿宋" w:hAnsi="仿宋" w:cs="仿宋" w:hint="eastAsia"/>
          <w:sz w:val="24"/>
        </w:rPr>
        <w:t>管理部门出示上月系统</w:t>
      </w:r>
      <w:proofErr w:type="gramStart"/>
      <w:r>
        <w:rPr>
          <w:rFonts w:ascii="仿宋" w:eastAsia="仿宋" w:hAnsi="仿宋" w:cs="仿宋" w:hint="eastAsia"/>
          <w:sz w:val="24"/>
        </w:rPr>
        <w:t>维保报告</w:t>
      </w:r>
      <w:proofErr w:type="gramEnd"/>
      <w:r>
        <w:rPr>
          <w:rFonts w:ascii="仿宋" w:eastAsia="仿宋" w:hAnsi="仿宋" w:cs="仿宋" w:hint="eastAsia"/>
          <w:sz w:val="24"/>
        </w:rPr>
        <w:t>并附巡检、测试、</w:t>
      </w:r>
      <w:proofErr w:type="gramStart"/>
      <w:r>
        <w:rPr>
          <w:rFonts w:ascii="仿宋" w:eastAsia="仿宋" w:hAnsi="仿宋" w:cs="仿宋" w:hint="eastAsia"/>
          <w:sz w:val="24"/>
        </w:rPr>
        <w:t>维保记录</w:t>
      </w:r>
      <w:proofErr w:type="gramEnd"/>
      <w:r>
        <w:rPr>
          <w:rFonts w:ascii="仿宋" w:eastAsia="仿宋" w:hAnsi="仿宋" w:cs="仿宋" w:hint="eastAsia"/>
          <w:sz w:val="24"/>
        </w:rPr>
        <w:t>，一式两份，留档备案。</w:t>
      </w:r>
    </w:p>
    <w:p w:rsidR="0002316C" w:rsidRDefault="007775A8">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、出具年度检查报告及安全评估报告。</w:t>
      </w:r>
    </w:p>
    <w:p w:rsidR="0002316C" w:rsidRDefault="007775A8">
      <w:pPr>
        <w:spacing w:line="360" w:lineRule="auto"/>
        <w:ind w:firstLine="435"/>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维保工作结束时应出具一份全年维保工作报告。</w:t>
      </w:r>
    </w:p>
    <w:p w:rsidR="0002316C" w:rsidRDefault="0002316C">
      <w:pPr>
        <w:widowControl/>
        <w:shd w:val="clear" w:color="auto" w:fill="FFFFFF"/>
        <w:overflowPunct w:val="0"/>
        <w:spacing w:line="440" w:lineRule="exact"/>
        <w:outlineLvl w:val="2"/>
        <w:rPr>
          <w:rFonts w:ascii="仿宋_GB2312" w:eastAsia="仿宋_GB2312"/>
          <w:b/>
          <w:bCs/>
          <w:color w:val="000000"/>
          <w:sz w:val="32"/>
          <w:szCs w:val="32"/>
        </w:rPr>
      </w:pPr>
    </w:p>
    <w:p w:rsidR="0002316C" w:rsidRDefault="0002316C">
      <w:pPr>
        <w:jc w:val="center"/>
        <w:rPr>
          <w:rFonts w:ascii="仿宋" w:eastAsia="仿宋" w:hAnsi="仿宋" w:cs="仿宋"/>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02316C">
      <w:pPr>
        <w:widowControl/>
        <w:shd w:val="clear" w:color="auto" w:fill="FFFFFF"/>
        <w:overflowPunct w:val="0"/>
        <w:spacing w:line="360" w:lineRule="exact"/>
        <w:jc w:val="left"/>
        <w:outlineLvl w:val="3"/>
        <w:rPr>
          <w:rFonts w:ascii="仿宋_GB2312" w:eastAsia="仿宋_GB2312"/>
          <w:color w:val="000000"/>
          <w:kern w:val="0"/>
          <w:sz w:val="24"/>
        </w:rPr>
      </w:pPr>
    </w:p>
    <w:p w:rsidR="0002316C" w:rsidRDefault="007775A8">
      <w:pPr>
        <w:widowControl/>
        <w:numPr>
          <w:ilvl w:val="0"/>
          <w:numId w:val="2"/>
        </w:numPr>
        <w:shd w:val="clear" w:color="auto" w:fill="FFFFFF"/>
        <w:overflowPunct w:val="0"/>
        <w:spacing w:line="360" w:lineRule="exact"/>
        <w:jc w:val="left"/>
        <w:outlineLvl w:val="3"/>
        <w:rPr>
          <w:rFonts w:ascii="仿宋_GB2312" w:eastAsia="仿宋_GB2312"/>
          <w:b/>
          <w:bCs/>
          <w:color w:val="000000"/>
          <w:sz w:val="32"/>
          <w:szCs w:val="32"/>
        </w:rPr>
      </w:pPr>
      <w:r>
        <w:rPr>
          <w:rFonts w:ascii="仿宋_GB2312" w:eastAsia="仿宋_GB2312" w:hint="eastAsia"/>
          <w:b/>
          <w:bCs/>
          <w:color w:val="000000"/>
          <w:sz w:val="32"/>
          <w:szCs w:val="32"/>
        </w:rPr>
        <w:lastRenderedPageBreak/>
        <w:t>报价文件格式</w:t>
      </w:r>
    </w:p>
    <w:p w:rsidR="0002316C" w:rsidRDefault="0002316C">
      <w:pPr>
        <w:widowControl/>
        <w:shd w:val="clear" w:color="auto" w:fill="FFFFFF"/>
        <w:overflowPunct w:val="0"/>
        <w:spacing w:line="360" w:lineRule="exact"/>
        <w:jc w:val="left"/>
        <w:outlineLvl w:val="3"/>
        <w:rPr>
          <w:rFonts w:ascii="仿宋_GB2312" w:eastAsia="仿宋_GB2312"/>
          <w:b/>
          <w:bCs/>
          <w:color w:val="000000"/>
          <w:sz w:val="32"/>
          <w:szCs w:val="32"/>
        </w:rPr>
      </w:pPr>
    </w:p>
    <w:p w:rsidR="0002316C" w:rsidRDefault="007775A8">
      <w:pPr>
        <w:widowControl/>
        <w:shd w:val="clear" w:color="auto" w:fill="FFFFFF"/>
        <w:overflowPunct w:val="0"/>
        <w:spacing w:line="320" w:lineRule="exact"/>
        <w:jc w:val="left"/>
        <w:outlineLvl w:val="2"/>
        <w:rPr>
          <w:rFonts w:ascii="仿宋_GB2312" w:eastAsia="仿宋_GB2312"/>
          <w:b/>
          <w:color w:val="000000"/>
          <w:kern w:val="0"/>
          <w:sz w:val="24"/>
        </w:rPr>
      </w:pPr>
      <w:r>
        <w:rPr>
          <w:rFonts w:ascii="仿宋_GB2312" w:eastAsia="仿宋_GB2312" w:hint="eastAsia"/>
          <w:b/>
          <w:color w:val="000000"/>
          <w:kern w:val="0"/>
          <w:sz w:val="24"/>
        </w:rPr>
        <w:t>一、报价一览表格式</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2169"/>
        <w:gridCol w:w="2235"/>
        <w:gridCol w:w="1675"/>
        <w:gridCol w:w="1698"/>
      </w:tblGrid>
      <w:tr w:rsidR="0002316C">
        <w:trPr>
          <w:cantSplit/>
          <w:trHeight w:val="511"/>
          <w:jc w:val="center"/>
        </w:trPr>
        <w:tc>
          <w:tcPr>
            <w:tcW w:w="1156" w:type="dxa"/>
            <w:vAlign w:val="center"/>
          </w:tcPr>
          <w:p w:rsidR="0002316C" w:rsidRDefault="007775A8">
            <w:pPr>
              <w:adjustRightInd w:val="0"/>
              <w:snapToGrid w:val="0"/>
              <w:rPr>
                <w:rFonts w:ascii="仿宋_GB2312" w:eastAsia="仿宋_GB2312" w:hAnsi="宋体" w:cs="宋体"/>
                <w:b/>
                <w:sz w:val="24"/>
              </w:rPr>
            </w:pPr>
            <w:r>
              <w:rPr>
                <w:rFonts w:ascii="仿宋_GB2312" w:eastAsia="仿宋_GB2312" w:hAnsi="宋体" w:cs="仿宋_GB2312" w:hint="eastAsia"/>
                <w:sz w:val="24"/>
              </w:rPr>
              <w:t xml:space="preserve"> </w:t>
            </w:r>
            <w:r>
              <w:rPr>
                <w:rFonts w:ascii="仿宋_GB2312" w:eastAsia="仿宋_GB2312" w:hAnsi="宋体" w:cs="仿宋_GB2312" w:hint="eastAsia"/>
                <w:sz w:val="24"/>
                <w:u w:val="single"/>
              </w:rPr>
              <w:t xml:space="preserve"> </w:t>
            </w:r>
            <w:r>
              <w:rPr>
                <w:rFonts w:ascii="仿宋_GB2312" w:eastAsia="仿宋_GB2312" w:hAnsi="宋体" w:cs="仿宋_GB2312" w:hint="eastAsia"/>
                <w:sz w:val="24"/>
                <w:u w:val="single"/>
              </w:rPr>
              <w:t>序号</w:t>
            </w:r>
            <w:r>
              <w:rPr>
                <w:rFonts w:ascii="仿宋_GB2312" w:eastAsia="仿宋_GB2312" w:hAnsi="宋体" w:cs="仿宋_GB2312" w:hint="eastAsia"/>
                <w:sz w:val="24"/>
                <w:u w:val="single"/>
              </w:rPr>
              <w:t xml:space="preserve">    </w:t>
            </w:r>
          </w:p>
        </w:tc>
        <w:tc>
          <w:tcPr>
            <w:tcW w:w="2169" w:type="dxa"/>
            <w:vAlign w:val="center"/>
          </w:tcPr>
          <w:p w:rsidR="0002316C" w:rsidRDefault="007775A8">
            <w:pPr>
              <w:adjustRightInd w:val="0"/>
              <w:snapToGrid w:val="0"/>
              <w:jc w:val="center"/>
              <w:rPr>
                <w:rFonts w:ascii="仿宋_GB2312" w:eastAsia="仿宋_GB2312" w:hAnsi="宋体" w:cs="宋体"/>
                <w:b/>
                <w:sz w:val="24"/>
              </w:rPr>
            </w:pPr>
            <w:r>
              <w:rPr>
                <w:rFonts w:ascii="仿宋_GB2312" w:eastAsia="仿宋_GB2312" w:hAnsi="宋体" w:cs="宋体" w:hint="eastAsia"/>
                <w:b/>
                <w:sz w:val="24"/>
              </w:rPr>
              <w:t>名称</w:t>
            </w:r>
          </w:p>
        </w:tc>
        <w:tc>
          <w:tcPr>
            <w:tcW w:w="2235" w:type="dxa"/>
            <w:vAlign w:val="center"/>
          </w:tcPr>
          <w:p w:rsidR="0002316C" w:rsidRDefault="007775A8">
            <w:pPr>
              <w:adjustRightInd w:val="0"/>
              <w:snapToGrid w:val="0"/>
              <w:jc w:val="center"/>
              <w:rPr>
                <w:rFonts w:ascii="仿宋_GB2312" w:eastAsia="仿宋_GB2312" w:hAnsi="宋体" w:cs="宋体"/>
                <w:b/>
                <w:sz w:val="24"/>
              </w:rPr>
            </w:pPr>
            <w:r>
              <w:rPr>
                <w:rFonts w:ascii="仿宋_GB2312" w:eastAsia="仿宋_GB2312" w:hAnsi="宋体" w:cs="宋体" w:hint="eastAsia"/>
                <w:b/>
                <w:sz w:val="24"/>
              </w:rPr>
              <w:t>服务内容</w:t>
            </w:r>
          </w:p>
        </w:tc>
        <w:tc>
          <w:tcPr>
            <w:tcW w:w="1675" w:type="dxa"/>
            <w:vAlign w:val="center"/>
          </w:tcPr>
          <w:p w:rsidR="0002316C" w:rsidRDefault="007775A8">
            <w:pPr>
              <w:adjustRightInd w:val="0"/>
              <w:snapToGrid w:val="0"/>
              <w:jc w:val="center"/>
              <w:rPr>
                <w:rFonts w:ascii="仿宋_GB2312" w:eastAsia="仿宋_GB2312" w:hAnsi="宋体" w:cs="宋体"/>
                <w:b/>
                <w:sz w:val="24"/>
              </w:rPr>
            </w:pPr>
            <w:r>
              <w:rPr>
                <w:rFonts w:ascii="仿宋_GB2312" w:eastAsia="仿宋_GB2312" w:hAnsi="宋体" w:cs="宋体" w:hint="eastAsia"/>
                <w:b/>
                <w:sz w:val="24"/>
              </w:rPr>
              <w:t>报价（元）</w:t>
            </w:r>
          </w:p>
        </w:tc>
        <w:tc>
          <w:tcPr>
            <w:tcW w:w="1698" w:type="dxa"/>
            <w:vAlign w:val="center"/>
          </w:tcPr>
          <w:p w:rsidR="0002316C" w:rsidRDefault="007775A8">
            <w:pPr>
              <w:adjustRightInd w:val="0"/>
              <w:snapToGrid w:val="0"/>
              <w:jc w:val="center"/>
              <w:rPr>
                <w:rFonts w:ascii="仿宋_GB2312" w:eastAsia="仿宋_GB2312" w:hAnsi="宋体" w:cs="宋体"/>
                <w:b/>
                <w:sz w:val="24"/>
              </w:rPr>
            </w:pPr>
            <w:r>
              <w:rPr>
                <w:rFonts w:ascii="仿宋_GB2312" w:eastAsia="仿宋_GB2312" w:hAnsi="宋体" w:cs="宋体" w:hint="eastAsia"/>
                <w:b/>
                <w:sz w:val="24"/>
              </w:rPr>
              <w:t>备注</w:t>
            </w:r>
          </w:p>
        </w:tc>
      </w:tr>
      <w:tr w:rsidR="0002316C">
        <w:trPr>
          <w:cantSplit/>
          <w:trHeight w:val="511"/>
          <w:jc w:val="center"/>
        </w:trPr>
        <w:tc>
          <w:tcPr>
            <w:tcW w:w="1156" w:type="dxa"/>
            <w:vAlign w:val="center"/>
          </w:tcPr>
          <w:p w:rsidR="0002316C" w:rsidRDefault="007775A8">
            <w:pPr>
              <w:adjustRightInd w:val="0"/>
              <w:snapToGrid w:val="0"/>
              <w:jc w:val="center"/>
              <w:rPr>
                <w:rFonts w:ascii="仿宋_GB2312" w:eastAsia="仿宋_GB2312" w:hAnsi="宋体" w:cs="宋体"/>
                <w:sz w:val="24"/>
              </w:rPr>
            </w:pPr>
            <w:r>
              <w:rPr>
                <w:rFonts w:ascii="仿宋_GB2312" w:eastAsia="仿宋_GB2312" w:hAnsi="宋体" w:cs="宋体" w:hint="eastAsia"/>
                <w:sz w:val="24"/>
              </w:rPr>
              <w:t>1</w:t>
            </w:r>
          </w:p>
        </w:tc>
        <w:tc>
          <w:tcPr>
            <w:tcW w:w="2169" w:type="dxa"/>
            <w:vAlign w:val="center"/>
          </w:tcPr>
          <w:p w:rsidR="0002316C" w:rsidRDefault="0002316C">
            <w:pPr>
              <w:widowControl/>
              <w:jc w:val="center"/>
              <w:rPr>
                <w:rFonts w:ascii="仿宋_GB2312" w:eastAsia="仿宋_GB2312" w:hAnsi="宋体" w:cs="宋体"/>
                <w:b/>
                <w:sz w:val="24"/>
              </w:rPr>
            </w:pPr>
          </w:p>
        </w:tc>
        <w:tc>
          <w:tcPr>
            <w:tcW w:w="2235" w:type="dxa"/>
            <w:vAlign w:val="center"/>
          </w:tcPr>
          <w:p w:rsidR="0002316C" w:rsidRDefault="0002316C">
            <w:pPr>
              <w:adjustRightInd w:val="0"/>
              <w:snapToGrid w:val="0"/>
              <w:jc w:val="center"/>
              <w:rPr>
                <w:rFonts w:ascii="仿宋_GB2312" w:eastAsia="仿宋_GB2312" w:hAnsi="宋体" w:cs="宋体"/>
                <w:b/>
                <w:sz w:val="24"/>
              </w:rPr>
            </w:pPr>
          </w:p>
        </w:tc>
        <w:tc>
          <w:tcPr>
            <w:tcW w:w="1675" w:type="dxa"/>
            <w:vAlign w:val="center"/>
          </w:tcPr>
          <w:p w:rsidR="0002316C" w:rsidRDefault="0002316C">
            <w:pPr>
              <w:adjustRightInd w:val="0"/>
              <w:snapToGrid w:val="0"/>
              <w:jc w:val="center"/>
              <w:rPr>
                <w:rFonts w:ascii="仿宋_GB2312" w:eastAsia="仿宋_GB2312" w:hAnsi="宋体" w:cs="宋体"/>
                <w:sz w:val="24"/>
              </w:rPr>
            </w:pPr>
          </w:p>
        </w:tc>
        <w:tc>
          <w:tcPr>
            <w:tcW w:w="1698" w:type="dxa"/>
            <w:vAlign w:val="center"/>
          </w:tcPr>
          <w:p w:rsidR="0002316C" w:rsidRDefault="0002316C">
            <w:pPr>
              <w:adjustRightInd w:val="0"/>
              <w:snapToGrid w:val="0"/>
              <w:jc w:val="center"/>
              <w:rPr>
                <w:rFonts w:ascii="仿宋_GB2312" w:eastAsia="仿宋_GB2312" w:hAnsi="宋体" w:cs="宋体"/>
                <w:sz w:val="24"/>
              </w:rPr>
            </w:pPr>
          </w:p>
        </w:tc>
      </w:tr>
      <w:tr w:rsidR="0002316C">
        <w:trPr>
          <w:cantSplit/>
          <w:trHeight w:val="511"/>
          <w:jc w:val="center"/>
        </w:trPr>
        <w:tc>
          <w:tcPr>
            <w:tcW w:w="1156" w:type="dxa"/>
            <w:vAlign w:val="center"/>
          </w:tcPr>
          <w:p w:rsidR="0002316C" w:rsidRDefault="007775A8">
            <w:pPr>
              <w:adjustRightInd w:val="0"/>
              <w:snapToGrid w:val="0"/>
              <w:jc w:val="center"/>
              <w:rPr>
                <w:rFonts w:ascii="仿宋_GB2312" w:eastAsia="仿宋_GB2312" w:hAnsi="宋体" w:cs="宋体"/>
                <w:sz w:val="24"/>
              </w:rPr>
            </w:pPr>
            <w:r>
              <w:rPr>
                <w:rFonts w:ascii="仿宋_GB2312" w:eastAsia="仿宋_GB2312" w:hAnsi="宋体" w:cs="宋体" w:hint="eastAsia"/>
                <w:sz w:val="24"/>
              </w:rPr>
              <w:t>2</w:t>
            </w:r>
          </w:p>
        </w:tc>
        <w:tc>
          <w:tcPr>
            <w:tcW w:w="2169" w:type="dxa"/>
            <w:vAlign w:val="center"/>
          </w:tcPr>
          <w:p w:rsidR="0002316C" w:rsidRDefault="0002316C">
            <w:pPr>
              <w:widowControl/>
              <w:jc w:val="center"/>
              <w:rPr>
                <w:rFonts w:ascii="仿宋_GB2312" w:eastAsia="仿宋_GB2312" w:hAnsi="宋体" w:cs="宋体"/>
                <w:b/>
                <w:sz w:val="24"/>
              </w:rPr>
            </w:pPr>
          </w:p>
        </w:tc>
        <w:tc>
          <w:tcPr>
            <w:tcW w:w="2235" w:type="dxa"/>
            <w:vAlign w:val="center"/>
          </w:tcPr>
          <w:p w:rsidR="0002316C" w:rsidRDefault="0002316C">
            <w:pPr>
              <w:adjustRightInd w:val="0"/>
              <w:snapToGrid w:val="0"/>
              <w:jc w:val="center"/>
              <w:rPr>
                <w:rFonts w:ascii="仿宋_GB2312" w:eastAsia="仿宋_GB2312" w:hAnsi="宋体" w:cs="宋体"/>
                <w:b/>
                <w:sz w:val="24"/>
              </w:rPr>
            </w:pPr>
          </w:p>
        </w:tc>
        <w:tc>
          <w:tcPr>
            <w:tcW w:w="1675" w:type="dxa"/>
            <w:vAlign w:val="center"/>
          </w:tcPr>
          <w:p w:rsidR="0002316C" w:rsidRDefault="0002316C">
            <w:pPr>
              <w:adjustRightInd w:val="0"/>
              <w:snapToGrid w:val="0"/>
              <w:jc w:val="center"/>
              <w:rPr>
                <w:rFonts w:ascii="仿宋_GB2312" w:eastAsia="仿宋_GB2312" w:hAnsi="宋体" w:cs="宋体"/>
                <w:sz w:val="24"/>
              </w:rPr>
            </w:pPr>
          </w:p>
        </w:tc>
        <w:tc>
          <w:tcPr>
            <w:tcW w:w="1698" w:type="dxa"/>
            <w:vAlign w:val="center"/>
          </w:tcPr>
          <w:p w:rsidR="0002316C" w:rsidRDefault="0002316C">
            <w:pPr>
              <w:adjustRightInd w:val="0"/>
              <w:snapToGrid w:val="0"/>
              <w:jc w:val="center"/>
              <w:rPr>
                <w:rFonts w:ascii="仿宋_GB2312" w:eastAsia="仿宋_GB2312" w:hAnsi="宋体" w:cs="宋体"/>
                <w:sz w:val="24"/>
              </w:rPr>
            </w:pPr>
          </w:p>
        </w:tc>
      </w:tr>
      <w:tr w:rsidR="0002316C">
        <w:trPr>
          <w:cantSplit/>
          <w:trHeight w:val="511"/>
          <w:jc w:val="center"/>
        </w:trPr>
        <w:tc>
          <w:tcPr>
            <w:tcW w:w="1156" w:type="dxa"/>
            <w:vAlign w:val="center"/>
          </w:tcPr>
          <w:p w:rsidR="0002316C" w:rsidRDefault="007775A8">
            <w:pPr>
              <w:adjustRightInd w:val="0"/>
              <w:snapToGrid w:val="0"/>
              <w:jc w:val="center"/>
              <w:rPr>
                <w:rFonts w:ascii="仿宋_GB2312" w:eastAsia="仿宋_GB2312" w:hAnsi="宋体" w:cs="宋体"/>
                <w:sz w:val="24"/>
              </w:rPr>
            </w:pPr>
            <w:r>
              <w:rPr>
                <w:rFonts w:ascii="仿宋_GB2312" w:eastAsia="仿宋_GB2312" w:hAnsi="宋体" w:cs="宋体" w:hint="eastAsia"/>
                <w:sz w:val="24"/>
              </w:rPr>
              <w:t>3</w:t>
            </w:r>
          </w:p>
        </w:tc>
        <w:tc>
          <w:tcPr>
            <w:tcW w:w="2169" w:type="dxa"/>
            <w:vAlign w:val="center"/>
          </w:tcPr>
          <w:p w:rsidR="0002316C" w:rsidRDefault="0002316C">
            <w:pPr>
              <w:widowControl/>
              <w:jc w:val="center"/>
              <w:rPr>
                <w:rFonts w:ascii="仿宋_GB2312" w:eastAsia="仿宋_GB2312" w:hAnsi="宋体" w:cs="宋体"/>
                <w:b/>
                <w:sz w:val="24"/>
              </w:rPr>
            </w:pPr>
          </w:p>
        </w:tc>
        <w:tc>
          <w:tcPr>
            <w:tcW w:w="2235" w:type="dxa"/>
            <w:vAlign w:val="center"/>
          </w:tcPr>
          <w:p w:rsidR="0002316C" w:rsidRDefault="0002316C">
            <w:pPr>
              <w:adjustRightInd w:val="0"/>
              <w:snapToGrid w:val="0"/>
              <w:jc w:val="center"/>
              <w:rPr>
                <w:rFonts w:ascii="仿宋_GB2312" w:eastAsia="仿宋_GB2312" w:hAnsi="宋体" w:cs="宋体"/>
                <w:b/>
                <w:sz w:val="24"/>
              </w:rPr>
            </w:pPr>
          </w:p>
        </w:tc>
        <w:tc>
          <w:tcPr>
            <w:tcW w:w="1675" w:type="dxa"/>
            <w:vAlign w:val="center"/>
          </w:tcPr>
          <w:p w:rsidR="0002316C" w:rsidRDefault="0002316C">
            <w:pPr>
              <w:adjustRightInd w:val="0"/>
              <w:snapToGrid w:val="0"/>
              <w:jc w:val="center"/>
              <w:rPr>
                <w:rFonts w:ascii="仿宋_GB2312" w:eastAsia="仿宋_GB2312" w:hAnsi="宋体" w:cs="宋体"/>
                <w:sz w:val="24"/>
              </w:rPr>
            </w:pPr>
          </w:p>
        </w:tc>
        <w:tc>
          <w:tcPr>
            <w:tcW w:w="1698" w:type="dxa"/>
            <w:vAlign w:val="center"/>
          </w:tcPr>
          <w:p w:rsidR="0002316C" w:rsidRDefault="0002316C">
            <w:pPr>
              <w:adjustRightInd w:val="0"/>
              <w:snapToGrid w:val="0"/>
              <w:jc w:val="center"/>
              <w:rPr>
                <w:rFonts w:ascii="仿宋_GB2312" w:eastAsia="仿宋_GB2312" w:hAnsi="宋体" w:cs="宋体"/>
                <w:sz w:val="24"/>
              </w:rPr>
            </w:pPr>
          </w:p>
        </w:tc>
      </w:tr>
      <w:tr w:rsidR="0002316C">
        <w:trPr>
          <w:cantSplit/>
          <w:trHeight w:val="511"/>
          <w:jc w:val="center"/>
        </w:trPr>
        <w:tc>
          <w:tcPr>
            <w:tcW w:w="1156" w:type="dxa"/>
            <w:vAlign w:val="center"/>
          </w:tcPr>
          <w:p w:rsidR="0002316C" w:rsidRDefault="007775A8">
            <w:pPr>
              <w:adjustRightInd w:val="0"/>
              <w:snapToGrid w:val="0"/>
              <w:jc w:val="center"/>
              <w:rPr>
                <w:rFonts w:ascii="仿宋_GB2312" w:eastAsia="仿宋_GB2312" w:hAnsi="宋体" w:cs="宋体"/>
                <w:sz w:val="24"/>
              </w:rPr>
            </w:pPr>
            <w:r>
              <w:rPr>
                <w:rFonts w:ascii="仿宋_GB2312" w:eastAsia="仿宋_GB2312" w:hAnsi="宋体" w:cs="宋体" w:hint="eastAsia"/>
                <w:sz w:val="24"/>
              </w:rPr>
              <w:t>4</w:t>
            </w:r>
          </w:p>
        </w:tc>
        <w:tc>
          <w:tcPr>
            <w:tcW w:w="2169" w:type="dxa"/>
            <w:vAlign w:val="center"/>
          </w:tcPr>
          <w:p w:rsidR="0002316C" w:rsidRDefault="0002316C">
            <w:pPr>
              <w:widowControl/>
              <w:jc w:val="center"/>
              <w:rPr>
                <w:rFonts w:ascii="仿宋_GB2312" w:eastAsia="仿宋_GB2312" w:hAnsi="宋体" w:cs="宋体"/>
                <w:b/>
                <w:sz w:val="24"/>
              </w:rPr>
            </w:pPr>
          </w:p>
        </w:tc>
        <w:tc>
          <w:tcPr>
            <w:tcW w:w="2235" w:type="dxa"/>
            <w:vAlign w:val="center"/>
          </w:tcPr>
          <w:p w:rsidR="0002316C" w:rsidRDefault="0002316C">
            <w:pPr>
              <w:adjustRightInd w:val="0"/>
              <w:snapToGrid w:val="0"/>
              <w:jc w:val="center"/>
              <w:rPr>
                <w:rFonts w:ascii="仿宋_GB2312" w:eastAsia="仿宋_GB2312" w:hAnsi="宋体" w:cs="宋体"/>
                <w:b/>
                <w:sz w:val="24"/>
              </w:rPr>
            </w:pPr>
          </w:p>
        </w:tc>
        <w:tc>
          <w:tcPr>
            <w:tcW w:w="1675" w:type="dxa"/>
            <w:vAlign w:val="center"/>
          </w:tcPr>
          <w:p w:rsidR="0002316C" w:rsidRDefault="0002316C">
            <w:pPr>
              <w:adjustRightInd w:val="0"/>
              <w:snapToGrid w:val="0"/>
              <w:jc w:val="center"/>
              <w:rPr>
                <w:rFonts w:ascii="仿宋_GB2312" w:eastAsia="仿宋_GB2312" w:hAnsi="宋体" w:cs="宋体"/>
                <w:sz w:val="24"/>
              </w:rPr>
            </w:pPr>
          </w:p>
        </w:tc>
        <w:tc>
          <w:tcPr>
            <w:tcW w:w="1698" w:type="dxa"/>
            <w:vAlign w:val="center"/>
          </w:tcPr>
          <w:p w:rsidR="0002316C" w:rsidRDefault="0002316C">
            <w:pPr>
              <w:adjustRightInd w:val="0"/>
              <w:snapToGrid w:val="0"/>
              <w:jc w:val="center"/>
              <w:rPr>
                <w:rFonts w:ascii="仿宋_GB2312" w:eastAsia="仿宋_GB2312" w:hAnsi="宋体" w:cs="宋体"/>
                <w:sz w:val="24"/>
              </w:rPr>
            </w:pPr>
          </w:p>
        </w:tc>
      </w:tr>
      <w:tr w:rsidR="0002316C">
        <w:trPr>
          <w:cantSplit/>
          <w:trHeight w:val="511"/>
          <w:jc w:val="center"/>
        </w:trPr>
        <w:tc>
          <w:tcPr>
            <w:tcW w:w="1156" w:type="dxa"/>
            <w:vAlign w:val="center"/>
          </w:tcPr>
          <w:p w:rsidR="0002316C" w:rsidRDefault="007775A8">
            <w:pPr>
              <w:adjustRightInd w:val="0"/>
              <w:snapToGrid w:val="0"/>
              <w:jc w:val="center"/>
              <w:rPr>
                <w:rFonts w:ascii="仿宋_GB2312" w:eastAsia="仿宋_GB2312" w:hAnsi="宋体" w:cs="宋体"/>
                <w:sz w:val="24"/>
              </w:rPr>
            </w:pPr>
            <w:r>
              <w:rPr>
                <w:rFonts w:ascii="仿宋_GB2312" w:eastAsia="仿宋_GB2312" w:hAnsi="宋体" w:cs="宋体" w:hint="eastAsia"/>
                <w:sz w:val="24"/>
              </w:rPr>
              <w:t>5</w:t>
            </w:r>
          </w:p>
        </w:tc>
        <w:tc>
          <w:tcPr>
            <w:tcW w:w="2169" w:type="dxa"/>
            <w:vAlign w:val="center"/>
          </w:tcPr>
          <w:p w:rsidR="0002316C" w:rsidRDefault="0002316C">
            <w:pPr>
              <w:widowControl/>
              <w:jc w:val="center"/>
              <w:rPr>
                <w:rFonts w:ascii="仿宋_GB2312" w:eastAsia="仿宋_GB2312" w:hAnsi="宋体" w:cs="宋体"/>
                <w:b/>
                <w:sz w:val="24"/>
              </w:rPr>
            </w:pPr>
          </w:p>
        </w:tc>
        <w:tc>
          <w:tcPr>
            <w:tcW w:w="2235" w:type="dxa"/>
            <w:vAlign w:val="center"/>
          </w:tcPr>
          <w:p w:rsidR="0002316C" w:rsidRDefault="0002316C">
            <w:pPr>
              <w:adjustRightInd w:val="0"/>
              <w:snapToGrid w:val="0"/>
              <w:jc w:val="center"/>
              <w:rPr>
                <w:rFonts w:ascii="仿宋_GB2312" w:eastAsia="仿宋_GB2312" w:hAnsi="宋体" w:cs="宋体"/>
                <w:b/>
                <w:sz w:val="24"/>
              </w:rPr>
            </w:pPr>
          </w:p>
        </w:tc>
        <w:tc>
          <w:tcPr>
            <w:tcW w:w="1675" w:type="dxa"/>
            <w:vAlign w:val="center"/>
          </w:tcPr>
          <w:p w:rsidR="0002316C" w:rsidRDefault="0002316C">
            <w:pPr>
              <w:adjustRightInd w:val="0"/>
              <w:snapToGrid w:val="0"/>
              <w:jc w:val="center"/>
              <w:rPr>
                <w:rFonts w:ascii="仿宋_GB2312" w:eastAsia="仿宋_GB2312" w:hAnsi="宋体" w:cs="宋体"/>
                <w:sz w:val="24"/>
              </w:rPr>
            </w:pPr>
          </w:p>
        </w:tc>
        <w:tc>
          <w:tcPr>
            <w:tcW w:w="1698" w:type="dxa"/>
            <w:vAlign w:val="center"/>
          </w:tcPr>
          <w:p w:rsidR="0002316C" w:rsidRDefault="0002316C">
            <w:pPr>
              <w:adjustRightInd w:val="0"/>
              <w:snapToGrid w:val="0"/>
              <w:jc w:val="center"/>
              <w:rPr>
                <w:rFonts w:ascii="仿宋_GB2312" w:eastAsia="仿宋_GB2312" w:hAnsi="宋体" w:cs="宋体"/>
                <w:sz w:val="24"/>
              </w:rPr>
            </w:pPr>
          </w:p>
        </w:tc>
      </w:tr>
      <w:tr w:rsidR="0002316C">
        <w:trPr>
          <w:cantSplit/>
          <w:trHeight w:val="511"/>
          <w:jc w:val="center"/>
        </w:trPr>
        <w:tc>
          <w:tcPr>
            <w:tcW w:w="1156" w:type="dxa"/>
            <w:vAlign w:val="center"/>
          </w:tcPr>
          <w:p w:rsidR="0002316C" w:rsidRDefault="007775A8">
            <w:pPr>
              <w:adjustRightInd w:val="0"/>
              <w:snapToGrid w:val="0"/>
              <w:jc w:val="center"/>
              <w:rPr>
                <w:rFonts w:ascii="仿宋_GB2312" w:eastAsia="仿宋_GB2312" w:hAnsi="宋体" w:cs="宋体"/>
                <w:sz w:val="24"/>
              </w:rPr>
            </w:pPr>
            <w:r>
              <w:rPr>
                <w:rFonts w:ascii="仿宋_GB2312" w:eastAsia="仿宋_GB2312" w:hAnsi="宋体" w:cs="宋体" w:hint="eastAsia"/>
                <w:sz w:val="24"/>
              </w:rPr>
              <w:t>6</w:t>
            </w:r>
          </w:p>
        </w:tc>
        <w:tc>
          <w:tcPr>
            <w:tcW w:w="2169" w:type="dxa"/>
            <w:vAlign w:val="center"/>
          </w:tcPr>
          <w:p w:rsidR="0002316C" w:rsidRDefault="0002316C">
            <w:pPr>
              <w:widowControl/>
              <w:jc w:val="center"/>
              <w:rPr>
                <w:rFonts w:ascii="宋体" w:hAnsi="宋体" w:cs="宋体"/>
                <w:color w:val="000000"/>
                <w:kern w:val="0"/>
              </w:rPr>
            </w:pPr>
          </w:p>
        </w:tc>
        <w:tc>
          <w:tcPr>
            <w:tcW w:w="2235" w:type="dxa"/>
            <w:vAlign w:val="center"/>
          </w:tcPr>
          <w:p w:rsidR="0002316C" w:rsidRDefault="0002316C">
            <w:pPr>
              <w:adjustRightInd w:val="0"/>
              <w:snapToGrid w:val="0"/>
              <w:jc w:val="center"/>
              <w:rPr>
                <w:rFonts w:ascii="仿宋_GB2312" w:eastAsia="仿宋_GB2312" w:hAnsi="宋体" w:cs="宋体"/>
                <w:b/>
                <w:sz w:val="24"/>
              </w:rPr>
            </w:pPr>
          </w:p>
        </w:tc>
        <w:tc>
          <w:tcPr>
            <w:tcW w:w="1675" w:type="dxa"/>
            <w:vAlign w:val="center"/>
          </w:tcPr>
          <w:p w:rsidR="0002316C" w:rsidRDefault="0002316C">
            <w:pPr>
              <w:adjustRightInd w:val="0"/>
              <w:snapToGrid w:val="0"/>
              <w:jc w:val="center"/>
              <w:rPr>
                <w:rFonts w:ascii="仿宋_GB2312" w:eastAsia="仿宋_GB2312" w:hAnsi="宋体" w:cs="宋体"/>
                <w:sz w:val="24"/>
              </w:rPr>
            </w:pPr>
          </w:p>
        </w:tc>
        <w:tc>
          <w:tcPr>
            <w:tcW w:w="1698" w:type="dxa"/>
            <w:vAlign w:val="center"/>
          </w:tcPr>
          <w:p w:rsidR="0002316C" w:rsidRDefault="0002316C">
            <w:pPr>
              <w:adjustRightInd w:val="0"/>
              <w:snapToGrid w:val="0"/>
              <w:jc w:val="center"/>
              <w:rPr>
                <w:rFonts w:ascii="仿宋_GB2312" w:eastAsia="仿宋_GB2312" w:hAnsi="宋体" w:cs="宋体"/>
                <w:sz w:val="24"/>
              </w:rPr>
            </w:pPr>
          </w:p>
        </w:tc>
      </w:tr>
      <w:tr w:rsidR="0002316C">
        <w:trPr>
          <w:cantSplit/>
          <w:trHeight w:val="511"/>
          <w:jc w:val="center"/>
        </w:trPr>
        <w:tc>
          <w:tcPr>
            <w:tcW w:w="1156" w:type="dxa"/>
            <w:vAlign w:val="center"/>
          </w:tcPr>
          <w:p w:rsidR="0002316C" w:rsidRDefault="007775A8">
            <w:pPr>
              <w:adjustRightInd w:val="0"/>
              <w:snapToGrid w:val="0"/>
              <w:jc w:val="center"/>
              <w:rPr>
                <w:rFonts w:ascii="仿宋_GB2312" w:eastAsia="仿宋_GB2312" w:hAnsi="宋体" w:cs="宋体"/>
                <w:sz w:val="24"/>
              </w:rPr>
            </w:pPr>
            <w:r>
              <w:rPr>
                <w:rFonts w:ascii="仿宋_GB2312" w:eastAsia="仿宋_GB2312" w:hAnsi="宋体" w:cs="宋体" w:hint="eastAsia"/>
                <w:sz w:val="24"/>
              </w:rPr>
              <w:t>7</w:t>
            </w:r>
          </w:p>
        </w:tc>
        <w:tc>
          <w:tcPr>
            <w:tcW w:w="2169" w:type="dxa"/>
            <w:vAlign w:val="center"/>
          </w:tcPr>
          <w:p w:rsidR="0002316C" w:rsidRDefault="0002316C">
            <w:pPr>
              <w:widowControl/>
              <w:jc w:val="center"/>
              <w:rPr>
                <w:rFonts w:ascii="宋体" w:hAnsi="宋体" w:cs="宋体"/>
                <w:color w:val="000000"/>
                <w:kern w:val="0"/>
              </w:rPr>
            </w:pPr>
          </w:p>
        </w:tc>
        <w:tc>
          <w:tcPr>
            <w:tcW w:w="2235" w:type="dxa"/>
            <w:vAlign w:val="center"/>
          </w:tcPr>
          <w:p w:rsidR="0002316C" w:rsidRDefault="0002316C">
            <w:pPr>
              <w:adjustRightInd w:val="0"/>
              <w:snapToGrid w:val="0"/>
              <w:jc w:val="center"/>
              <w:rPr>
                <w:rFonts w:ascii="仿宋_GB2312" w:eastAsia="仿宋_GB2312" w:hAnsi="宋体" w:cs="宋体"/>
                <w:b/>
                <w:sz w:val="24"/>
              </w:rPr>
            </w:pPr>
          </w:p>
        </w:tc>
        <w:tc>
          <w:tcPr>
            <w:tcW w:w="1675" w:type="dxa"/>
            <w:vAlign w:val="center"/>
          </w:tcPr>
          <w:p w:rsidR="0002316C" w:rsidRDefault="0002316C">
            <w:pPr>
              <w:adjustRightInd w:val="0"/>
              <w:snapToGrid w:val="0"/>
              <w:jc w:val="center"/>
              <w:rPr>
                <w:rFonts w:ascii="仿宋_GB2312" w:eastAsia="仿宋_GB2312" w:hAnsi="宋体" w:cs="宋体"/>
                <w:sz w:val="24"/>
              </w:rPr>
            </w:pPr>
          </w:p>
        </w:tc>
        <w:tc>
          <w:tcPr>
            <w:tcW w:w="1698" w:type="dxa"/>
            <w:vAlign w:val="center"/>
          </w:tcPr>
          <w:p w:rsidR="0002316C" w:rsidRDefault="0002316C">
            <w:pPr>
              <w:adjustRightInd w:val="0"/>
              <w:snapToGrid w:val="0"/>
              <w:jc w:val="center"/>
              <w:rPr>
                <w:rFonts w:ascii="仿宋_GB2312" w:eastAsia="仿宋_GB2312" w:hAnsi="宋体" w:cs="宋体"/>
                <w:sz w:val="24"/>
              </w:rPr>
            </w:pPr>
          </w:p>
        </w:tc>
      </w:tr>
      <w:tr w:rsidR="0002316C">
        <w:trPr>
          <w:cantSplit/>
          <w:trHeight w:val="540"/>
          <w:jc w:val="center"/>
        </w:trPr>
        <w:tc>
          <w:tcPr>
            <w:tcW w:w="5560" w:type="dxa"/>
            <w:gridSpan w:val="3"/>
            <w:vAlign w:val="center"/>
          </w:tcPr>
          <w:p w:rsidR="0002316C" w:rsidRDefault="007775A8">
            <w:pPr>
              <w:adjustRightInd w:val="0"/>
              <w:snapToGrid w:val="0"/>
              <w:jc w:val="center"/>
              <w:rPr>
                <w:rFonts w:ascii="仿宋_GB2312" w:eastAsia="仿宋_GB2312" w:hAnsi="宋体" w:cs="宋体"/>
                <w:b/>
                <w:bCs/>
                <w:sz w:val="24"/>
              </w:rPr>
            </w:pPr>
            <w:r>
              <w:rPr>
                <w:rFonts w:ascii="仿宋_GB2312" w:eastAsia="仿宋_GB2312" w:hAnsi="宋体" w:cs="宋体" w:hint="eastAsia"/>
                <w:b/>
                <w:bCs/>
                <w:sz w:val="24"/>
              </w:rPr>
              <w:t>服务期</w:t>
            </w:r>
          </w:p>
        </w:tc>
        <w:tc>
          <w:tcPr>
            <w:tcW w:w="3373" w:type="dxa"/>
            <w:gridSpan w:val="2"/>
            <w:vAlign w:val="center"/>
          </w:tcPr>
          <w:p w:rsidR="0002316C" w:rsidRDefault="007775A8">
            <w:pPr>
              <w:adjustRightInd w:val="0"/>
              <w:snapToGrid w:val="0"/>
              <w:jc w:val="center"/>
              <w:rPr>
                <w:rFonts w:ascii="仿宋_GB2312" w:eastAsia="仿宋_GB2312" w:hAnsi="宋体" w:cs="宋体"/>
                <w:bCs/>
                <w:sz w:val="24"/>
              </w:rPr>
            </w:pPr>
            <w:r>
              <w:rPr>
                <w:rFonts w:ascii="仿宋_GB2312" w:eastAsia="仿宋_GB2312" w:hAnsi="宋体" w:cs="宋体" w:hint="eastAsia"/>
                <w:bCs/>
                <w:sz w:val="24"/>
              </w:rPr>
              <w:t>一年</w:t>
            </w:r>
          </w:p>
        </w:tc>
      </w:tr>
      <w:tr w:rsidR="0002316C">
        <w:trPr>
          <w:cantSplit/>
          <w:trHeight w:val="540"/>
          <w:jc w:val="center"/>
        </w:trPr>
        <w:tc>
          <w:tcPr>
            <w:tcW w:w="5560" w:type="dxa"/>
            <w:gridSpan w:val="3"/>
            <w:vAlign w:val="center"/>
          </w:tcPr>
          <w:p w:rsidR="0002316C" w:rsidRDefault="007775A8">
            <w:pPr>
              <w:adjustRightInd w:val="0"/>
              <w:snapToGrid w:val="0"/>
              <w:jc w:val="center"/>
              <w:rPr>
                <w:rFonts w:ascii="仿宋_GB2312" w:eastAsia="仿宋_GB2312" w:hAnsi="宋体" w:cs="宋体"/>
                <w:b/>
                <w:bCs/>
                <w:sz w:val="24"/>
              </w:rPr>
            </w:pPr>
            <w:r>
              <w:rPr>
                <w:rFonts w:ascii="仿宋_GB2312" w:eastAsia="仿宋_GB2312" w:hAnsi="宋体" w:cs="宋体" w:hint="eastAsia"/>
                <w:b/>
                <w:bCs/>
                <w:sz w:val="24"/>
              </w:rPr>
              <w:t>总计</w:t>
            </w:r>
            <w:r>
              <w:rPr>
                <w:rFonts w:ascii="仿宋_GB2312" w:eastAsia="仿宋_GB2312" w:hAnsi="宋体" w:cs="宋体" w:hint="eastAsia"/>
                <w:b/>
                <w:bCs/>
                <w:sz w:val="24"/>
              </w:rPr>
              <w:t>(</w:t>
            </w:r>
            <w:r>
              <w:rPr>
                <w:rFonts w:ascii="仿宋_GB2312" w:eastAsia="仿宋_GB2312" w:hAnsi="宋体" w:cs="宋体" w:hint="eastAsia"/>
                <w:b/>
                <w:bCs/>
                <w:sz w:val="24"/>
              </w:rPr>
              <w:t>元</w:t>
            </w:r>
            <w:r>
              <w:rPr>
                <w:rFonts w:ascii="仿宋_GB2312" w:eastAsia="仿宋_GB2312" w:hAnsi="宋体" w:cs="宋体" w:hint="eastAsia"/>
                <w:b/>
                <w:bCs/>
                <w:sz w:val="24"/>
              </w:rPr>
              <w:t>)</w:t>
            </w:r>
          </w:p>
        </w:tc>
        <w:tc>
          <w:tcPr>
            <w:tcW w:w="3373" w:type="dxa"/>
            <w:gridSpan w:val="2"/>
            <w:vAlign w:val="center"/>
          </w:tcPr>
          <w:p w:rsidR="0002316C" w:rsidRDefault="007775A8">
            <w:pPr>
              <w:adjustRightInd w:val="0"/>
              <w:snapToGrid w:val="0"/>
              <w:ind w:firstLineChars="450" w:firstLine="1080"/>
              <w:rPr>
                <w:rFonts w:ascii="仿宋_GB2312" w:eastAsia="仿宋_GB2312" w:hAnsi="宋体" w:cs="宋体"/>
                <w:bCs/>
                <w:sz w:val="24"/>
                <w:u w:val="single"/>
              </w:rPr>
            </w:pPr>
            <w:r>
              <w:rPr>
                <w:rFonts w:ascii="仿宋_GB2312" w:eastAsia="仿宋_GB2312" w:hAnsi="宋体" w:cs="宋体" w:hint="eastAsia"/>
                <w:bCs/>
                <w:sz w:val="24"/>
              </w:rPr>
              <w:t>大写：</w:t>
            </w:r>
            <w:r>
              <w:rPr>
                <w:rFonts w:ascii="仿宋_GB2312" w:eastAsia="仿宋_GB2312" w:hAnsi="宋体" w:cs="宋体" w:hint="eastAsia"/>
                <w:bCs/>
                <w:sz w:val="24"/>
                <w:u w:val="single"/>
              </w:rPr>
              <w:t xml:space="preserve">             </w:t>
            </w:r>
          </w:p>
          <w:p w:rsidR="0002316C" w:rsidRDefault="007775A8">
            <w:pPr>
              <w:adjustRightInd w:val="0"/>
              <w:snapToGrid w:val="0"/>
              <w:jc w:val="center"/>
              <w:rPr>
                <w:rFonts w:ascii="仿宋_GB2312" w:eastAsia="仿宋_GB2312" w:hAnsi="宋体" w:cs="宋体"/>
                <w:bCs/>
                <w:sz w:val="24"/>
              </w:rPr>
            </w:pPr>
            <w:r>
              <w:rPr>
                <w:rFonts w:ascii="仿宋_GB2312" w:eastAsia="仿宋_GB2312" w:hAnsi="宋体" w:cs="宋体" w:hint="eastAsia"/>
                <w:bCs/>
                <w:sz w:val="24"/>
              </w:rPr>
              <w:t>（小写：</w:t>
            </w:r>
            <w:r>
              <w:rPr>
                <w:rFonts w:ascii="仿宋_GB2312" w:eastAsia="仿宋_GB2312" w:hAnsi="宋体" w:cs="宋体" w:hint="eastAsia"/>
                <w:bCs/>
                <w:sz w:val="24"/>
                <w:u w:val="single"/>
              </w:rPr>
              <w:t xml:space="preserve">            </w:t>
            </w:r>
            <w:r>
              <w:rPr>
                <w:rFonts w:ascii="仿宋_GB2312" w:eastAsia="仿宋_GB2312" w:hAnsi="宋体" w:cs="宋体" w:hint="eastAsia"/>
                <w:bCs/>
                <w:sz w:val="24"/>
              </w:rPr>
              <w:t>）</w:t>
            </w:r>
          </w:p>
        </w:tc>
      </w:tr>
    </w:tbl>
    <w:p w:rsidR="0002316C" w:rsidRDefault="007775A8">
      <w:pPr>
        <w:spacing w:line="480" w:lineRule="exact"/>
        <w:rPr>
          <w:rFonts w:ascii="仿宋_GB2312" w:eastAsia="仿宋_GB2312" w:hAnsi="宋体"/>
          <w:sz w:val="24"/>
        </w:rPr>
      </w:pPr>
      <w:r>
        <w:rPr>
          <w:rFonts w:ascii="仿宋_GB2312" w:eastAsia="仿宋_GB2312" w:hAnsi="宋体" w:hint="eastAsia"/>
          <w:sz w:val="24"/>
        </w:rPr>
        <w:t>法定代表人（授权人）签字或盖章：</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02316C" w:rsidRDefault="007775A8">
      <w:pPr>
        <w:spacing w:line="480" w:lineRule="exact"/>
        <w:rPr>
          <w:rFonts w:ascii="仿宋_GB2312" w:eastAsia="仿宋_GB2312" w:hAnsi="宋体"/>
          <w:sz w:val="24"/>
        </w:rPr>
      </w:pPr>
      <w:r>
        <w:rPr>
          <w:rFonts w:ascii="仿宋_GB2312" w:eastAsia="仿宋_GB2312" w:hAnsi="宋体" w:hint="eastAsia"/>
          <w:sz w:val="24"/>
        </w:rPr>
        <w:t>被授权人签字：</w:t>
      </w:r>
      <w:r>
        <w:rPr>
          <w:rFonts w:ascii="仿宋_GB2312" w:eastAsia="仿宋_GB2312" w:hAnsi="宋体" w:hint="eastAsia"/>
          <w:sz w:val="24"/>
          <w:u w:val="single"/>
        </w:rPr>
        <w:t xml:space="preserve">      </w:t>
      </w:r>
      <w:r>
        <w:rPr>
          <w:rFonts w:ascii="仿宋_GB2312" w:eastAsia="仿宋_GB2312" w:hAnsi="宋体" w:hint="eastAsia"/>
          <w:sz w:val="24"/>
          <w:u w:val="single"/>
        </w:rPr>
        <w:tab/>
        <w:t xml:space="preserve">            </w:t>
      </w:r>
      <w:r>
        <w:rPr>
          <w:rFonts w:ascii="仿宋_GB2312" w:eastAsia="仿宋_GB2312" w:hAnsi="宋体" w:hint="eastAsia"/>
          <w:sz w:val="24"/>
          <w:u w:val="single"/>
        </w:rPr>
        <w:tab/>
      </w:r>
    </w:p>
    <w:p w:rsidR="0002316C" w:rsidRDefault="007775A8">
      <w:pPr>
        <w:spacing w:line="480" w:lineRule="exact"/>
        <w:rPr>
          <w:rFonts w:ascii="仿宋_GB2312" w:eastAsia="仿宋_GB2312" w:hAnsi="宋体"/>
          <w:sz w:val="24"/>
          <w:u w:val="single"/>
        </w:rPr>
      </w:pPr>
      <w:r>
        <w:rPr>
          <w:rFonts w:ascii="仿宋_GB2312" w:eastAsia="仿宋_GB2312" w:hAnsi="宋体" w:hint="eastAsia"/>
          <w:sz w:val="24"/>
        </w:rPr>
        <w:t>单位名称（盖章）：</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02316C" w:rsidRDefault="0002316C">
      <w:pPr>
        <w:spacing w:line="500" w:lineRule="exact"/>
        <w:rPr>
          <w:rFonts w:ascii="仿宋_GB2312" w:eastAsia="仿宋_GB2312"/>
          <w:color w:val="000000"/>
          <w:kern w:val="0"/>
          <w:sz w:val="24"/>
        </w:rPr>
      </w:pPr>
    </w:p>
    <w:p w:rsidR="0002316C" w:rsidRDefault="0002316C">
      <w:pPr>
        <w:spacing w:line="500" w:lineRule="exact"/>
        <w:jc w:val="center"/>
        <w:rPr>
          <w:rFonts w:ascii="仿宋_GB2312" w:eastAsia="仿宋_GB2312" w:hAnsi="宋体"/>
          <w:b/>
          <w:sz w:val="24"/>
        </w:rPr>
      </w:pPr>
    </w:p>
    <w:p w:rsidR="0002316C" w:rsidRDefault="0002316C">
      <w:pPr>
        <w:spacing w:line="500" w:lineRule="exact"/>
        <w:jc w:val="center"/>
        <w:rPr>
          <w:rFonts w:ascii="仿宋_GB2312" w:eastAsia="仿宋_GB2312" w:hAnsi="宋体"/>
          <w:b/>
          <w:sz w:val="24"/>
        </w:rPr>
      </w:pPr>
    </w:p>
    <w:p w:rsidR="0002316C" w:rsidRDefault="0002316C">
      <w:pPr>
        <w:spacing w:line="500" w:lineRule="exact"/>
        <w:jc w:val="center"/>
        <w:rPr>
          <w:rFonts w:ascii="仿宋_GB2312" w:eastAsia="仿宋_GB2312" w:hAnsi="宋体"/>
          <w:b/>
          <w:sz w:val="24"/>
        </w:rPr>
      </w:pPr>
    </w:p>
    <w:p w:rsidR="0002316C" w:rsidRDefault="0002316C">
      <w:pPr>
        <w:spacing w:line="500" w:lineRule="exact"/>
        <w:jc w:val="center"/>
        <w:rPr>
          <w:rFonts w:ascii="仿宋_GB2312" w:eastAsia="仿宋_GB2312" w:hAnsi="宋体"/>
          <w:b/>
          <w:sz w:val="24"/>
        </w:rPr>
      </w:pPr>
    </w:p>
    <w:p w:rsidR="0002316C" w:rsidRDefault="0002316C">
      <w:pPr>
        <w:spacing w:line="500" w:lineRule="exact"/>
        <w:jc w:val="center"/>
        <w:rPr>
          <w:rFonts w:ascii="仿宋_GB2312" w:eastAsia="仿宋_GB2312" w:hAnsi="宋体"/>
          <w:b/>
          <w:sz w:val="24"/>
        </w:rPr>
      </w:pPr>
    </w:p>
    <w:p w:rsidR="0002316C" w:rsidRDefault="0002316C">
      <w:pPr>
        <w:spacing w:line="500" w:lineRule="exact"/>
        <w:jc w:val="center"/>
        <w:rPr>
          <w:rFonts w:ascii="仿宋_GB2312" w:eastAsia="仿宋_GB2312" w:hAnsi="宋体"/>
          <w:b/>
          <w:sz w:val="24"/>
        </w:rPr>
      </w:pPr>
    </w:p>
    <w:p w:rsidR="0002316C" w:rsidRDefault="0002316C">
      <w:pPr>
        <w:spacing w:line="500" w:lineRule="exact"/>
        <w:jc w:val="center"/>
        <w:rPr>
          <w:rFonts w:ascii="仿宋_GB2312" w:eastAsia="仿宋_GB2312" w:hAnsi="宋体"/>
          <w:b/>
          <w:sz w:val="24"/>
        </w:rPr>
      </w:pPr>
    </w:p>
    <w:p w:rsidR="0002316C" w:rsidRDefault="0002316C">
      <w:pPr>
        <w:spacing w:line="500" w:lineRule="exact"/>
        <w:jc w:val="center"/>
        <w:rPr>
          <w:rFonts w:ascii="仿宋_GB2312" w:eastAsia="仿宋_GB2312" w:hAnsi="宋体"/>
          <w:b/>
          <w:sz w:val="24"/>
        </w:rPr>
      </w:pPr>
    </w:p>
    <w:p w:rsidR="0002316C" w:rsidRDefault="0002316C">
      <w:pPr>
        <w:spacing w:line="500" w:lineRule="exact"/>
        <w:jc w:val="center"/>
        <w:rPr>
          <w:rFonts w:ascii="仿宋_GB2312" w:eastAsia="仿宋_GB2312" w:hAnsi="宋体"/>
          <w:b/>
          <w:sz w:val="24"/>
        </w:rPr>
      </w:pPr>
    </w:p>
    <w:p w:rsidR="0002316C" w:rsidRDefault="0002316C">
      <w:pPr>
        <w:spacing w:line="500" w:lineRule="exact"/>
        <w:jc w:val="center"/>
        <w:rPr>
          <w:rFonts w:ascii="仿宋_GB2312" w:eastAsia="仿宋_GB2312" w:hAnsi="宋体"/>
          <w:b/>
          <w:sz w:val="24"/>
        </w:rPr>
      </w:pPr>
    </w:p>
    <w:p w:rsidR="0002316C" w:rsidRDefault="0002316C">
      <w:pPr>
        <w:spacing w:line="500" w:lineRule="exact"/>
        <w:jc w:val="center"/>
        <w:rPr>
          <w:rFonts w:ascii="仿宋_GB2312" w:eastAsia="仿宋_GB2312" w:hAnsi="宋体"/>
          <w:b/>
          <w:sz w:val="24"/>
        </w:rPr>
      </w:pPr>
    </w:p>
    <w:p w:rsidR="0002316C" w:rsidRDefault="007775A8">
      <w:pPr>
        <w:spacing w:line="500" w:lineRule="exact"/>
        <w:jc w:val="center"/>
        <w:rPr>
          <w:rFonts w:ascii="仿宋_GB2312" w:eastAsia="仿宋_GB2312" w:hAnsi="宋体"/>
          <w:b/>
          <w:sz w:val="24"/>
        </w:rPr>
      </w:pPr>
      <w:r>
        <w:rPr>
          <w:rFonts w:ascii="仿宋_GB2312" w:eastAsia="仿宋_GB2312" w:hAnsi="宋体" w:hint="eastAsia"/>
          <w:b/>
          <w:sz w:val="24"/>
        </w:rPr>
        <w:lastRenderedPageBreak/>
        <w:t>二、法定代表人授权书</w:t>
      </w:r>
    </w:p>
    <w:p w:rsidR="0002316C" w:rsidRDefault="0002316C">
      <w:pPr>
        <w:adjustRightInd w:val="0"/>
        <w:snapToGrid w:val="0"/>
        <w:spacing w:line="480" w:lineRule="exact"/>
        <w:ind w:firstLineChars="200" w:firstLine="480"/>
        <w:rPr>
          <w:rFonts w:ascii="仿宋_GB2312" w:eastAsia="仿宋_GB2312" w:hAnsi="宋体"/>
          <w:sz w:val="24"/>
        </w:rPr>
      </w:pPr>
    </w:p>
    <w:p w:rsidR="0002316C" w:rsidRDefault="007775A8">
      <w:pPr>
        <w:adjustRightInd w:val="0"/>
        <w:snapToGrid w:val="0"/>
        <w:spacing w:line="480" w:lineRule="exact"/>
        <w:ind w:firstLineChars="200" w:firstLine="480"/>
        <w:rPr>
          <w:rFonts w:ascii="仿宋_GB2312" w:eastAsia="仿宋_GB2312" w:hAnsi="宋体"/>
          <w:sz w:val="24"/>
        </w:rPr>
      </w:pPr>
      <w:r>
        <w:rPr>
          <w:rFonts w:ascii="仿宋_GB2312" w:eastAsia="仿宋_GB2312" w:hAnsi="宋体" w:hint="eastAsia"/>
          <w:sz w:val="24"/>
        </w:rPr>
        <w:t>本授权书声明：注册于</w:t>
      </w:r>
      <w:r>
        <w:rPr>
          <w:rFonts w:ascii="仿宋_GB2312" w:eastAsia="仿宋_GB2312" w:hAnsi="宋体" w:hint="eastAsia"/>
          <w:sz w:val="24"/>
          <w:u w:val="single"/>
        </w:rPr>
        <w:t xml:space="preserve">    </w:t>
      </w:r>
      <w:r>
        <w:rPr>
          <w:rFonts w:ascii="仿宋_GB2312" w:eastAsia="仿宋_GB2312" w:hAnsi="宋体" w:hint="eastAsia"/>
          <w:sz w:val="24"/>
          <w:u w:val="single"/>
        </w:rPr>
        <w:t>（地址）</w:t>
      </w:r>
      <w:r>
        <w:rPr>
          <w:rFonts w:ascii="仿宋_GB2312" w:eastAsia="仿宋_GB2312" w:hAnsi="宋体" w:hint="eastAsia"/>
          <w:sz w:val="24"/>
          <w:u w:val="single"/>
        </w:rPr>
        <w:t xml:space="preserve">      </w:t>
      </w:r>
      <w:r>
        <w:rPr>
          <w:rFonts w:ascii="仿宋_GB2312" w:eastAsia="仿宋_GB2312" w:hAnsi="宋体" w:hint="eastAsia"/>
          <w:sz w:val="24"/>
        </w:rPr>
        <w:t>的</w:t>
      </w:r>
      <w:proofErr w:type="gramStart"/>
      <w:r>
        <w:rPr>
          <w:rFonts w:ascii="仿宋_GB2312" w:eastAsia="仿宋_GB2312" w:hAnsi="宋体" w:hint="eastAsia"/>
          <w:sz w:val="24"/>
          <w:u w:val="single"/>
        </w:rPr>
        <w:t xml:space="preserve">      </w:t>
      </w:r>
      <w:r>
        <w:rPr>
          <w:rFonts w:ascii="仿宋_GB2312" w:eastAsia="仿宋_GB2312" w:hAnsi="宋体" w:hint="eastAsia"/>
          <w:sz w:val="24"/>
          <w:u w:val="single"/>
        </w:rPr>
        <w:tab/>
        <w:t xml:space="preserve">      </w:t>
      </w:r>
      <w:r>
        <w:rPr>
          <w:rFonts w:ascii="仿宋_GB2312" w:eastAsia="仿宋_GB2312" w:hAnsi="宋体" w:hint="eastAsia"/>
          <w:sz w:val="24"/>
          <w:u w:val="single"/>
        </w:rPr>
        <w:tab/>
      </w:r>
      <w:proofErr w:type="gramEnd"/>
      <w:r>
        <w:rPr>
          <w:rFonts w:ascii="仿宋_GB2312" w:eastAsia="仿宋_GB2312" w:hAnsi="宋体" w:hint="eastAsia"/>
          <w:sz w:val="24"/>
        </w:rPr>
        <w:t>公司在下面签字的</w:t>
      </w:r>
      <w:r>
        <w:rPr>
          <w:rFonts w:ascii="仿宋_GB2312" w:eastAsia="仿宋_GB2312" w:hAnsi="宋体" w:hint="eastAsia"/>
          <w:sz w:val="24"/>
          <w:u w:val="single"/>
        </w:rPr>
        <w:t>（法定代表人姓名、职务）</w:t>
      </w:r>
      <w:r>
        <w:rPr>
          <w:rFonts w:ascii="仿宋_GB2312" w:eastAsia="仿宋_GB2312" w:hAnsi="宋体" w:hint="eastAsia"/>
          <w:sz w:val="24"/>
        </w:rPr>
        <w:t>代表本公司授权</w:t>
      </w:r>
      <w:r>
        <w:rPr>
          <w:rFonts w:ascii="仿宋_GB2312" w:eastAsia="仿宋_GB2312" w:hAnsi="宋体" w:hint="eastAsia"/>
          <w:sz w:val="24"/>
          <w:u w:val="single"/>
        </w:rPr>
        <w:t xml:space="preserve">     </w:t>
      </w:r>
      <w:r>
        <w:rPr>
          <w:rFonts w:ascii="仿宋_GB2312" w:eastAsia="仿宋_GB2312" w:hAnsi="宋体" w:hint="eastAsia"/>
          <w:sz w:val="24"/>
          <w:u w:val="single"/>
        </w:rPr>
        <w:t>（单位）</w:t>
      </w:r>
      <w:r>
        <w:rPr>
          <w:rFonts w:ascii="仿宋_GB2312" w:eastAsia="仿宋_GB2312" w:hAnsi="宋体" w:hint="eastAsia"/>
          <w:sz w:val="24"/>
          <w:u w:val="single"/>
        </w:rPr>
        <w:t xml:space="preserve">   </w:t>
      </w:r>
      <w:r>
        <w:rPr>
          <w:rFonts w:ascii="仿宋_GB2312" w:eastAsia="仿宋_GB2312" w:hAnsi="宋体" w:hint="eastAsia"/>
          <w:sz w:val="24"/>
        </w:rPr>
        <w:t>的在下面签字的</w:t>
      </w:r>
      <w:r>
        <w:rPr>
          <w:rFonts w:ascii="仿宋_GB2312" w:eastAsia="仿宋_GB2312" w:hAnsi="宋体" w:hint="eastAsia"/>
          <w:sz w:val="24"/>
          <w:u w:val="single"/>
        </w:rPr>
        <w:t>（被授权人的姓名、职务）</w:t>
      </w:r>
      <w:r>
        <w:rPr>
          <w:rFonts w:ascii="仿宋_GB2312" w:eastAsia="仿宋_GB2312" w:hAnsi="宋体" w:hint="eastAsia"/>
          <w:sz w:val="24"/>
        </w:rPr>
        <w:t>为本公司的合法代理人，对</w:t>
      </w:r>
      <w:proofErr w:type="gramStart"/>
      <w:r>
        <w:rPr>
          <w:rFonts w:ascii="仿宋_GB2312" w:eastAsia="仿宋_GB2312" w:hAnsi="宋体" w:hint="eastAsia"/>
          <w:sz w:val="24"/>
          <w:u w:val="single"/>
        </w:rPr>
        <w:t xml:space="preserve">      </w:t>
      </w:r>
      <w:r>
        <w:rPr>
          <w:rFonts w:ascii="仿宋_GB2312" w:eastAsia="仿宋_GB2312" w:hAnsi="宋体" w:hint="eastAsia"/>
          <w:sz w:val="24"/>
          <w:u w:val="single"/>
        </w:rPr>
        <w:tab/>
        <w:t xml:space="preserve">      </w:t>
      </w:r>
      <w:r>
        <w:rPr>
          <w:rFonts w:ascii="仿宋_GB2312" w:eastAsia="仿宋_GB2312" w:hAnsi="宋体" w:hint="eastAsia"/>
          <w:sz w:val="24"/>
          <w:u w:val="single"/>
        </w:rPr>
        <w:tab/>
      </w:r>
      <w:proofErr w:type="gramEnd"/>
      <w:r>
        <w:rPr>
          <w:rFonts w:ascii="仿宋_GB2312" w:eastAsia="仿宋_GB2312" w:hAnsi="宋体" w:hint="eastAsia"/>
          <w:sz w:val="24"/>
        </w:rPr>
        <w:t>合同磋商及合同的执行、完成和保修，以本公司名义处理一切与之有关的事务。</w:t>
      </w:r>
    </w:p>
    <w:p w:rsidR="0002316C" w:rsidRDefault="007775A8">
      <w:pPr>
        <w:spacing w:line="480" w:lineRule="exact"/>
        <w:ind w:firstLineChars="200" w:firstLine="480"/>
        <w:rPr>
          <w:rFonts w:ascii="仿宋_GB2312" w:eastAsia="仿宋_GB2312" w:hAnsi="宋体"/>
          <w:sz w:val="24"/>
        </w:rPr>
      </w:pPr>
      <w:r>
        <w:rPr>
          <w:rFonts w:ascii="仿宋_GB2312" w:eastAsia="仿宋_GB2312" w:hAnsi="宋体" w:hint="eastAsia"/>
          <w:sz w:val="24"/>
        </w:rPr>
        <w:t>本授权书从</w:t>
      </w:r>
      <w:r>
        <w:rPr>
          <w:rFonts w:ascii="仿宋_GB2312" w:eastAsia="仿宋_GB2312" w:hAnsi="宋体" w:hint="eastAsia"/>
          <w:sz w:val="24"/>
          <w:u w:val="single"/>
        </w:rPr>
        <w:t xml:space="preserve">      </w:t>
      </w:r>
      <w:r>
        <w:rPr>
          <w:rFonts w:ascii="仿宋_GB2312" w:eastAsia="仿宋_GB2312" w:hAnsi="宋体" w:hint="eastAsia"/>
          <w:sz w:val="24"/>
          <w:u w:val="single"/>
        </w:rPr>
        <w:tab/>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日起生效，特此声明。</w:t>
      </w:r>
    </w:p>
    <w:p w:rsidR="0002316C" w:rsidRDefault="0002316C">
      <w:pPr>
        <w:spacing w:line="480" w:lineRule="exact"/>
        <w:ind w:firstLineChars="200" w:firstLine="480"/>
        <w:rPr>
          <w:rFonts w:ascii="仿宋_GB2312" w:eastAsia="仿宋_GB2312" w:hAnsi="宋体"/>
          <w:sz w:val="24"/>
        </w:rPr>
      </w:pPr>
    </w:p>
    <w:p w:rsidR="0002316C" w:rsidRDefault="007775A8">
      <w:pPr>
        <w:spacing w:line="480" w:lineRule="exact"/>
        <w:ind w:firstLineChars="200" w:firstLine="480"/>
        <w:rPr>
          <w:rFonts w:ascii="仿宋_GB2312" w:eastAsia="仿宋_GB2312" w:hAnsi="宋体"/>
          <w:sz w:val="24"/>
        </w:rPr>
      </w:pPr>
      <w:r>
        <w:rPr>
          <w:rFonts w:ascii="仿宋_GB2312" w:eastAsia="仿宋_GB2312" w:hAnsi="宋体" w:hint="eastAsia"/>
          <w:sz w:val="24"/>
        </w:rPr>
        <w:t>被授权人身份证复印件：</w:t>
      </w:r>
    </w:p>
    <w:p w:rsidR="0002316C" w:rsidRDefault="0002316C">
      <w:pPr>
        <w:spacing w:line="480" w:lineRule="exact"/>
        <w:rPr>
          <w:rFonts w:ascii="仿宋_GB2312" w:eastAsia="仿宋_GB2312" w:hAnsi="宋体"/>
          <w:sz w:val="24"/>
        </w:rPr>
      </w:pPr>
    </w:p>
    <w:p w:rsidR="0002316C" w:rsidRDefault="0002316C">
      <w:pPr>
        <w:spacing w:line="480" w:lineRule="exact"/>
        <w:rPr>
          <w:rFonts w:ascii="仿宋_GB2312" w:eastAsia="仿宋_GB2312" w:hAnsi="宋体"/>
          <w:sz w:val="24"/>
        </w:rPr>
      </w:pPr>
    </w:p>
    <w:p w:rsidR="0002316C" w:rsidRDefault="0002316C">
      <w:pPr>
        <w:spacing w:line="480" w:lineRule="exact"/>
        <w:rPr>
          <w:rFonts w:ascii="仿宋_GB2312" w:eastAsia="仿宋_GB2312" w:hAnsi="宋体"/>
          <w:sz w:val="24"/>
        </w:rPr>
      </w:pPr>
    </w:p>
    <w:p w:rsidR="0002316C" w:rsidRDefault="007775A8">
      <w:pPr>
        <w:spacing w:line="480" w:lineRule="exact"/>
        <w:rPr>
          <w:rFonts w:ascii="仿宋_GB2312" w:eastAsia="仿宋_GB2312" w:hAnsi="宋体"/>
          <w:sz w:val="24"/>
        </w:rPr>
      </w:pPr>
      <w:r>
        <w:rPr>
          <w:rFonts w:ascii="仿宋_GB2312" w:eastAsia="仿宋_GB2312" w:hAnsi="宋体" w:hint="eastAsia"/>
          <w:sz w:val="24"/>
        </w:rPr>
        <w:t>法定代表人（授权人）签字或盖章：</w:t>
      </w:r>
    </w:p>
    <w:p w:rsidR="0002316C" w:rsidRDefault="0002316C">
      <w:pPr>
        <w:spacing w:line="480" w:lineRule="exact"/>
        <w:ind w:firstLine="2117"/>
        <w:rPr>
          <w:rFonts w:ascii="仿宋_GB2312" w:eastAsia="仿宋_GB2312" w:hAnsi="宋体"/>
          <w:sz w:val="24"/>
        </w:rPr>
      </w:pPr>
    </w:p>
    <w:p w:rsidR="0002316C" w:rsidRDefault="007775A8">
      <w:pPr>
        <w:spacing w:line="480" w:lineRule="exact"/>
        <w:rPr>
          <w:rFonts w:ascii="仿宋_GB2312" w:eastAsia="仿宋_GB2312" w:hAnsi="宋体"/>
          <w:sz w:val="24"/>
        </w:rPr>
      </w:pPr>
      <w:r>
        <w:rPr>
          <w:rFonts w:ascii="仿宋_GB2312" w:eastAsia="仿宋_GB2312" w:hAnsi="宋体" w:hint="eastAsia"/>
          <w:sz w:val="24"/>
        </w:rPr>
        <w:t>被授权人签字：</w:t>
      </w:r>
    </w:p>
    <w:p w:rsidR="0002316C" w:rsidRDefault="0002316C">
      <w:pPr>
        <w:spacing w:line="480" w:lineRule="exact"/>
        <w:ind w:firstLineChars="1500" w:firstLine="3600"/>
        <w:rPr>
          <w:rFonts w:ascii="仿宋_GB2312" w:eastAsia="仿宋_GB2312" w:hAnsi="宋体"/>
          <w:sz w:val="24"/>
        </w:rPr>
      </w:pPr>
    </w:p>
    <w:p w:rsidR="0002316C" w:rsidRDefault="007775A8">
      <w:pPr>
        <w:spacing w:line="480" w:lineRule="exact"/>
        <w:rPr>
          <w:rFonts w:ascii="仿宋_GB2312" w:eastAsia="仿宋_GB2312" w:hAnsi="宋体"/>
          <w:sz w:val="24"/>
        </w:rPr>
      </w:pPr>
      <w:r>
        <w:rPr>
          <w:rFonts w:ascii="仿宋_GB2312" w:eastAsia="仿宋_GB2312" w:hAnsi="宋体" w:hint="eastAsia"/>
          <w:sz w:val="24"/>
        </w:rPr>
        <w:t>单位名称（盖章）：</w:t>
      </w:r>
    </w:p>
    <w:p w:rsidR="0002316C" w:rsidRDefault="0002316C">
      <w:pPr>
        <w:spacing w:line="480" w:lineRule="exact"/>
        <w:ind w:firstLineChars="1500" w:firstLine="3600"/>
        <w:rPr>
          <w:rFonts w:ascii="仿宋_GB2312" w:eastAsia="仿宋_GB2312" w:hAnsi="宋体"/>
          <w:sz w:val="24"/>
        </w:rPr>
      </w:pPr>
    </w:p>
    <w:p w:rsidR="0002316C" w:rsidRDefault="007775A8">
      <w:pPr>
        <w:spacing w:line="480" w:lineRule="exact"/>
        <w:rPr>
          <w:rFonts w:ascii="仿宋_GB2312" w:eastAsia="仿宋_GB2312" w:hAnsi="宋体"/>
          <w:sz w:val="24"/>
        </w:rPr>
      </w:pPr>
      <w:r>
        <w:rPr>
          <w:rFonts w:ascii="仿宋_GB2312" w:eastAsia="仿宋_GB2312" w:hAnsi="宋体" w:hint="eastAsia"/>
          <w:sz w:val="24"/>
        </w:rPr>
        <w:t>地</w:t>
      </w:r>
      <w:r>
        <w:rPr>
          <w:rFonts w:ascii="仿宋_GB2312" w:eastAsia="仿宋_GB2312" w:hAnsi="宋体" w:hint="eastAsia"/>
          <w:sz w:val="24"/>
        </w:rPr>
        <w:t xml:space="preserve">    </w:t>
      </w:r>
      <w:r>
        <w:rPr>
          <w:rFonts w:ascii="仿宋_GB2312" w:eastAsia="仿宋_GB2312" w:hAnsi="宋体" w:hint="eastAsia"/>
          <w:sz w:val="24"/>
        </w:rPr>
        <w:t>址：</w:t>
      </w:r>
    </w:p>
    <w:p w:rsidR="0002316C" w:rsidRDefault="0002316C">
      <w:pPr>
        <w:spacing w:line="480" w:lineRule="exact"/>
        <w:ind w:firstLineChars="1500" w:firstLine="3600"/>
        <w:rPr>
          <w:rFonts w:ascii="仿宋_GB2312" w:eastAsia="仿宋_GB2312" w:hAnsi="宋体"/>
          <w:sz w:val="24"/>
        </w:rPr>
      </w:pPr>
    </w:p>
    <w:p w:rsidR="0002316C" w:rsidRDefault="007775A8">
      <w:pPr>
        <w:spacing w:line="480" w:lineRule="exact"/>
        <w:jc w:val="center"/>
        <w:rPr>
          <w:rFonts w:ascii="仿宋_GB2312" w:eastAsia="仿宋_GB2312" w:hAnsi="宋体"/>
          <w:b/>
          <w:sz w:val="24"/>
        </w:rPr>
      </w:pPr>
      <w:r>
        <w:rPr>
          <w:rFonts w:ascii="仿宋_GB2312" w:eastAsia="仿宋_GB2312" w:hAnsi="宋体" w:hint="eastAsia"/>
          <w:b/>
          <w:sz w:val="24"/>
        </w:rPr>
        <w:br w:type="page"/>
      </w:r>
      <w:r>
        <w:rPr>
          <w:rFonts w:ascii="仿宋_GB2312" w:eastAsia="仿宋_GB2312" w:hAnsi="宋体" w:hint="eastAsia"/>
          <w:b/>
          <w:sz w:val="24"/>
        </w:rPr>
        <w:lastRenderedPageBreak/>
        <w:t>三、法定代表人身份证明书</w:t>
      </w:r>
    </w:p>
    <w:p w:rsidR="0002316C" w:rsidRDefault="0002316C">
      <w:pPr>
        <w:jc w:val="center"/>
        <w:rPr>
          <w:rFonts w:ascii="仿宋_GB2312" w:eastAsia="仿宋_GB2312" w:hAnsi="宋体"/>
          <w:b/>
          <w:sz w:val="24"/>
        </w:rPr>
      </w:pPr>
    </w:p>
    <w:p w:rsidR="0002316C" w:rsidRDefault="0002316C">
      <w:pPr>
        <w:rPr>
          <w:rFonts w:ascii="仿宋_GB2312" w:eastAsia="仿宋_GB2312" w:hAnsi="宋体"/>
          <w:b/>
          <w:sz w:val="24"/>
        </w:rPr>
      </w:pPr>
    </w:p>
    <w:p w:rsidR="0002316C" w:rsidRDefault="007775A8">
      <w:pPr>
        <w:spacing w:line="360" w:lineRule="auto"/>
        <w:ind w:firstLine="612"/>
        <w:rPr>
          <w:rFonts w:ascii="仿宋_GB2312" w:eastAsia="仿宋_GB2312" w:hAnsi="宋体"/>
          <w:sz w:val="24"/>
        </w:rPr>
      </w:pPr>
      <w:r>
        <w:rPr>
          <w:rFonts w:ascii="仿宋_GB2312" w:eastAsia="仿宋_GB2312" w:hAnsi="宋体" w:hint="eastAsia"/>
          <w:sz w:val="24"/>
        </w:rPr>
        <w:t>单位名称：</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02316C" w:rsidRDefault="007775A8">
      <w:pPr>
        <w:spacing w:line="360" w:lineRule="auto"/>
        <w:ind w:firstLine="610"/>
        <w:rPr>
          <w:rFonts w:ascii="仿宋_GB2312" w:eastAsia="仿宋_GB2312" w:hAnsi="宋体"/>
          <w:sz w:val="24"/>
          <w:u w:val="single"/>
        </w:rPr>
      </w:pPr>
      <w:r>
        <w:rPr>
          <w:rFonts w:ascii="仿宋_GB2312" w:eastAsia="仿宋_GB2312" w:hAnsi="宋体" w:hint="eastAsia"/>
          <w:sz w:val="24"/>
        </w:rPr>
        <w:t>单位性质：</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02316C" w:rsidRDefault="007775A8">
      <w:pPr>
        <w:spacing w:line="360" w:lineRule="auto"/>
        <w:ind w:firstLine="610"/>
        <w:rPr>
          <w:rFonts w:ascii="仿宋_GB2312" w:eastAsia="仿宋_GB2312" w:hAnsi="宋体"/>
          <w:sz w:val="24"/>
        </w:rPr>
      </w:pPr>
      <w:r>
        <w:rPr>
          <w:rFonts w:ascii="仿宋_GB2312" w:eastAsia="仿宋_GB2312" w:hAnsi="宋体" w:hint="eastAsia"/>
          <w:sz w:val="24"/>
        </w:rPr>
        <w:t>地</w:t>
      </w:r>
      <w:r>
        <w:rPr>
          <w:rFonts w:ascii="仿宋_GB2312" w:eastAsia="仿宋_GB2312" w:hAnsi="宋体" w:hint="eastAsia"/>
          <w:sz w:val="24"/>
        </w:rPr>
        <w:t xml:space="preserve">    </w:t>
      </w:r>
      <w:r>
        <w:rPr>
          <w:rFonts w:ascii="仿宋_GB2312" w:eastAsia="仿宋_GB2312" w:hAnsi="宋体" w:hint="eastAsia"/>
          <w:sz w:val="24"/>
        </w:rPr>
        <w:t>址：</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02316C" w:rsidRDefault="007775A8">
      <w:pPr>
        <w:spacing w:line="360" w:lineRule="auto"/>
        <w:ind w:firstLine="610"/>
        <w:rPr>
          <w:rFonts w:ascii="仿宋_GB2312" w:eastAsia="仿宋_GB2312" w:hAnsi="宋体"/>
          <w:sz w:val="24"/>
        </w:rPr>
      </w:pPr>
      <w:r>
        <w:rPr>
          <w:rFonts w:ascii="仿宋_GB2312" w:eastAsia="仿宋_GB2312" w:hAnsi="宋体" w:hint="eastAsia"/>
          <w:sz w:val="24"/>
        </w:rPr>
        <w:t>成立时间：</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p>
    <w:p w:rsidR="0002316C" w:rsidRDefault="007775A8">
      <w:pPr>
        <w:spacing w:line="360" w:lineRule="auto"/>
        <w:ind w:firstLine="610"/>
        <w:rPr>
          <w:rFonts w:ascii="仿宋_GB2312" w:eastAsia="仿宋_GB2312" w:hAnsi="宋体"/>
          <w:sz w:val="24"/>
          <w:u w:val="single"/>
        </w:rPr>
      </w:pPr>
      <w:r>
        <w:rPr>
          <w:rFonts w:ascii="仿宋_GB2312" w:eastAsia="仿宋_GB2312" w:hAnsi="宋体" w:hint="eastAsia"/>
          <w:sz w:val="24"/>
        </w:rPr>
        <w:t>经营期限：</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02316C" w:rsidRDefault="007775A8">
      <w:pPr>
        <w:spacing w:line="360" w:lineRule="auto"/>
        <w:ind w:firstLine="610"/>
        <w:rPr>
          <w:rFonts w:ascii="仿宋_GB2312" w:eastAsia="仿宋_GB2312" w:hAnsi="宋体"/>
          <w:sz w:val="24"/>
          <w:u w:val="single"/>
        </w:rPr>
      </w:pPr>
      <w:r>
        <w:rPr>
          <w:rFonts w:ascii="仿宋_GB2312" w:eastAsia="仿宋_GB2312" w:hAnsi="宋体" w:hint="eastAsia"/>
          <w:sz w:val="24"/>
        </w:rPr>
        <w:t>姓</w:t>
      </w:r>
      <w:r>
        <w:rPr>
          <w:rFonts w:ascii="仿宋_GB2312" w:eastAsia="仿宋_GB2312" w:hAnsi="宋体" w:hint="eastAsia"/>
          <w:sz w:val="24"/>
        </w:rPr>
        <w:t xml:space="preserve">    </w:t>
      </w:r>
      <w:r>
        <w:rPr>
          <w:rFonts w:ascii="仿宋_GB2312" w:eastAsia="仿宋_GB2312" w:hAnsi="宋体" w:hint="eastAsia"/>
          <w:sz w:val="24"/>
        </w:rPr>
        <w:t>名：</w:t>
      </w:r>
      <w:r>
        <w:rPr>
          <w:rFonts w:ascii="仿宋_GB2312" w:eastAsia="仿宋_GB2312" w:hAnsi="宋体" w:hint="eastAsia"/>
          <w:sz w:val="24"/>
          <w:u w:val="single"/>
        </w:rPr>
        <w:t xml:space="preserve">          </w:t>
      </w:r>
      <w:r>
        <w:rPr>
          <w:rFonts w:ascii="仿宋_GB2312" w:eastAsia="仿宋_GB2312" w:hAnsi="宋体" w:hint="eastAsia"/>
          <w:sz w:val="24"/>
        </w:rPr>
        <w:t>性别：</w:t>
      </w:r>
      <w:r>
        <w:rPr>
          <w:rFonts w:ascii="仿宋_GB2312" w:eastAsia="仿宋_GB2312" w:hAnsi="宋体" w:hint="eastAsia"/>
          <w:sz w:val="24"/>
          <w:u w:val="single"/>
        </w:rPr>
        <w:t xml:space="preserve">    </w:t>
      </w:r>
      <w:r>
        <w:rPr>
          <w:rFonts w:ascii="仿宋_GB2312" w:eastAsia="仿宋_GB2312" w:hAnsi="宋体" w:hint="eastAsia"/>
          <w:sz w:val="24"/>
        </w:rPr>
        <w:t>年龄：</w:t>
      </w:r>
      <w:r>
        <w:rPr>
          <w:rFonts w:ascii="仿宋_GB2312" w:eastAsia="仿宋_GB2312" w:hAnsi="宋体" w:hint="eastAsia"/>
          <w:sz w:val="24"/>
          <w:u w:val="single"/>
        </w:rPr>
        <w:t xml:space="preserve">    </w:t>
      </w:r>
      <w:r>
        <w:rPr>
          <w:rFonts w:ascii="仿宋_GB2312" w:eastAsia="仿宋_GB2312" w:hAnsi="宋体" w:hint="eastAsia"/>
          <w:sz w:val="24"/>
        </w:rPr>
        <w:t>职务：</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02316C" w:rsidRDefault="007775A8">
      <w:pPr>
        <w:spacing w:line="360" w:lineRule="auto"/>
        <w:ind w:firstLine="610"/>
        <w:rPr>
          <w:rFonts w:ascii="仿宋_GB2312" w:eastAsia="仿宋_GB2312" w:hAnsi="宋体"/>
          <w:sz w:val="24"/>
        </w:rPr>
      </w:pPr>
      <w:r>
        <w:rPr>
          <w:rFonts w:ascii="仿宋_GB2312" w:eastAsia="仿宋_GB2312" w:hAnsi="宋体" w:hint="eastAsia"/>
          <w:sz w:val="24"/>
        </w:rPr>
        <w:t>系</w:t>
      </w:r>
      <w:r>
        <w:rPr>
          <w:rFonts w:ascii="仿宋_GB2312" w:eastAsia="仿宋_GB2312" w:hAnsi="宋体" w:hint="eastAsia"/>
          <w:sz w:val="24"/>
          <w:u w:val="single"/>
        </w:rPr>
        <w:t xml:space="preserve">   </w:t>
      </w:r>
      <w:r>
        <w:rPr>
          <w:rFonts w:ascii="仿宋_GB2312" w:eastAsia="仿宋_GB2312" w:hAnsi="宋体" w:hint="eastAsia"/>
          <w:sz w:val="24"/>
          <w:u w:val="single"/>
        </w:rPr>
        <w:t>（供应商单位名称）</w:t>
      </w:r>
      <w:r>
        <w:rPr>
          <w:rFonts w:ascii="仿宋_GB2312" w:eastAsia="仿宋_GB2312" w:hAnsi="宋体" w:hint="eastAsia"/>
          <w:sz w:val="24"/>
          <w:u w:val="single"/>
        </w:rPr>
        <w:t xml:space="preserve">                    </w:t>
      </w:r>
      <w:r>
        <w:rPr>
          <w:rFonts w:ascii="仿宋_GB2312" w:eastAsia="仿宋_GB2312" w:hAnsi="宋体" w:hint="eastAsia"/>
          <w:sz w:val="24"/>
        </w:rPr>
        <w:t>的法定代表人。</w:t>
      </w:r>
    </w:p>
    <w:p w:rsidR="0002316C" w:rsidRDefault="0002316C">
      <w:pPr>
        <w:spacing w:line="360" w:lineRule="auto"/>
        <w:ind w:firstLine="610"/>
        <w:rPr>
          <w:rFonts w:ascii="仿宋_GB2312" w:eastAsia="仿宋_GB2312" w:hAnsi="宋体"/>
          <w:sz w:val="24"/>
        </w:rPr>
      </w:pPr>
    </w:p>
    <w:p w:rsidR="0002316C" w:rsidRDefault="007775A8">
      <w:pPr>
        <w:spacing w:line="360" w:lineRule="auto"/>
        <w:ind w:firstLine="610"/>
        <w:rPr>
          <w:rFonts w:ascii="仿宋_GB2312" w:eastAsia="仿宋_GB2312" w:hAnsi="宋体"/>
          <w:sz w:val="24"/>
        </w:rPr>
      </w:pPr>
      <w:r>
        <w:rPr>
          <w:rFonts w:ascii="仿宋_GB2312" w:eastAsia="仿宋_GB2312" w:hAnsi="宋体" w:hint="eastAsia"/>
          <w:sz w:val="24"/>
        </w:rPr>
        <w:t>特此证明。</w:t>
      </w:r>
    </w:p>
    <w:p w:rsidR="0002316C" w:rsidRDefault="007775A8">
      <w:pPr>
        <w:spacing w:line="360" w:lineRule="auto"/>
        <w:ind w:firstLine="610"/>
        <w:rPr>
          <w:rFonts w:ascii="仿宋_GB2312" w:eastAsia="仿宋_GB2312" w:hAnsi="宋体"/>
          <w:sz w:val="24"/>
        </w:rPr>
      </w:pPr>
      <w:r>
        <w:rPr>
          <w:rFonts w:ascii="仿宋_GB2312" w:eastAsia="仿宋_GB2312" w:hAnsi="宋体" w:hint="eastAsia"/>
          <w:sz w:val="24"/>
        </w:rPr>
        <w:t>法定代表人身份证复印件：</w:t>
      </w:r>
    </w:p>
    <w:p w:rsidR="0002316C" w:rsidRDefault="0002316C">
      <w:pPr>
        <w:spacing w:line="360" w:lineRule="auto"/>
        <w:ind w:firstLine="610"/>
        <w:rPr>
          <w:rFonts w:ascii="仿宋_GB2312" w:eastAsia="仿宋_GB2312" w:hAnsi="宋体"/>
          <w:sz w:val="24"/>
        </w:rPr>
      </w:pPr>
    </w:p>
    <w:p w:rsidR="0002316C" w:rsidRDefault="0002316C">
      <w:pPr>
        <w:spacing w:line="360" w:lineRule="auto"/>
        <w:ind w:firstLine="610"/>
        <w:rPr>
          <w:rFonts w:ascii="仿宋_GB2312" w:eastAsia="仿宋_GB2312" w:hAnsi="宋体"/>
          <w:sz w:val="24"/>
        </w:rPr>
      </w:pPr>
    </w:p>
    <w:p w:rsidR="0002316C" w:rsidRDefault="0002316C">
      <w:pPr>
        <w:spacing w:line="360" w:lineRule="auto"/>
        <w:ind w:firstLine="610"/>
        <w:rPr>
          <w:rFonts w:ascii="仿宋_GB2312" w:eastAsia="仿宋_GB2312" w:hAnsi="宋体"/>
          <w:sz w:val="24"/>
        </w:rPr>
      </w:pPr>
    </w:p>
    <w:p w:rsidR="0002316C" w:rsidRDefault="0002316C">
      <w:pPr>
        <w:spacing w:line="360" w:lineRule="auto"/>
        <w:ind w:firstLine="610"/>
        <w:rPr>
          <w:rFonts w:ascii="仿宋_GB2312" w:eastAsia="仿宋_GB2312" w:hAnsi="宋体"/>
          <w:sz w:val="24"/>
        </w:rPr>
      </w:pPr>
    </w:p>
    <w:p w:rsidR="0002316C" w:rsidRDefault="007775A8">
      <w:pPr>
        <w:tabs>
          <w:tab w:val="left" w:pos="720"/>
          <w:tab w:val="left" w:pos="900"/>
        </w:tabs>
        <w:spacing w:line="360" w:lineRule="auto"/>
        <w:ind w:right="70" w:firstLineChars="1800" w:firstLine="4320"/>
        <w:rPr>
          <w:rFonts w:ascii="仿宋_GB2312" w:eastAsia="仿宋_GB2312" w:hAnsi="宋体"/>
          <w:sz w:val="24"/>
        </w:rPr>
      </w:pPr>
      <w:r>
        <w:rPr>
          <w:rFonts w:ascii="仿宋_GB2312" w:eastAsia="仿宋_GB2312" w:hAnsi="宋体" w:hint="eastAsia"/>
          <w:sz w:val="24"/>
        </w:rPr>
        <w:t>供应商：（公章）</w:t>
      </w:r>
      <w:proofErr w:type="gramStart"/>
      <w:r>
        <w:rPr>
          <w:rFonts w:ascii="仿宋_GB2312" w:eastAsia="仿宋_GB2312" w:hAnsi="宋体" w:hint="eastAsia"/>
          <w:sz w:val="24"/>
          <w:u w:val="single"/>
        </w:rPr>
        <w:t xml:space="preserve">    </w:t>
      </w:r>
      <w:r>
        <w:rPr>
          <w:rFonts w:ascii="仿宋_GB2312" w:eastAsia="仿宋_GB2312" w:hAnsi="宋体" w:hint="eastAsia"/>
          <w:sz w:val="24"/>
          <w:u w:val="single"/>
        </w:rPr>
        <w:tab/>
        <w:t xml:space="preserve">    </w:t>
      </w:r>
      <w:r>
        <w:rPr>
          <w:rFonts w:ascii="仿宋_GB2312" w:eastAsia="仿宋_GB2312" w:hAnsi="宋体" w:hint="eastAsia"/>
          <w:sz w:val="24"/>
          <w:u w:val="single"/>
        </w:rPr>
        <w:tab/>
      </w:r>
      <w:proofErr w:type="gramEnd"/>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02316C" w:rsidRDefault="0002316C">
      <w:pPr>
        <w:tabs>
          <w:tab w:val="left" w:pos="720"/>
          <w:tab w:val="left" w:pos="900"/>
        </w:tabs>
        <w:spacing w:line="360" w:lineRule="auto"/>
        <w:rPr>
          <w:rFonts w:ascii="仿宋_GB2312" w:eastAsia="仿宋_GB2312" w:hAnsi="宋体"/>
          <w:sz w:val="24"/>
        </w:rPr>
      </w:pPr>
    </w:p>
    <w:p w:rsidR="0002316C" w:rsidRDefault="007775A8">
      <w:pPr>
        <w:tabs>
          <w:tab w:val="left" w:pos="720"/>
          <w:tab w:val="left" w:pos="900"/>
        </w:tabs>
        <w:spacing w:line="360" w:lineRule="auto"/>
        <w:ind w:right="70" w:firstLineChars="1800" w:firstLine="4320"/>
        <w:jc w:val="center"/>
        <w:rPr>
          <w:rFonts w:ascii="仿宋_GB2312" w:eastAsia="仿宋_GB2312" w:hAnsi="宋体"/>
          <w:sz w:val="24"/>
        </w:rPr>
      </w:pPr>
      <w:r>
        <w:rPr>
          <w:rFonts w:ascii="仿宋_GB2312" w:eastAsia="仿宋_GB2312" w:hAnsi="宋体" w:hint="eastAsia"/>
          <w:sz w:val="24"/>
        </w:rPr>
        <w:t>日</w:t>
      </w:r>
      <w:r>
        <w:rPr>
          <w:rFonts w:ascii="仿宋_GB2312" w:eastAsia="仿宋_GB2312" w:hAnsi="宋体" w:hint="eastAsia"/>
          <w:sz w:val="24"/>
        </w:rPr>
        <w:t xml:space="preserve">   </w:t>
      </w:r>
      <w:r>
        <w:rPr>
          <w:rFonts w:ascii="仿宋_GB2312" w:eastAsia="仿宋_GB2312" w:hAnsi="宋体" w:hint="eastAsia"/>
          <w:sz w:val="24"/>
        </w:rPr>
        <w:t>期：</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r>
        <w:rPr>
          <w:rFonts w:ascii="仿宋_GB2312" w:eastAsia="仿宋_GB2312" w:hAnsi="宋体" w:hint="eastAsia"/>
          <w:sz w:val="24"/>
        </w:rPr>
        <w:br w:type="page"/>
      </w:r>
      <w:r>
        <w:rPr>
          <w:rFonts w:ascii="仿宋_GB2312" w:eastAsia="仿宋_GB2312" w:hAnsi="宋体" w:hint="eastAsia"/>
          <w:b/>
          <w:sz w:val="24"/>
        </w:rPr>
        <w:lastRenderedPageBreak/>
        <w:t>四、供应商基本情况表</w:t>
      </w:r>
    </w:p>
    <w:p w:rsidR="0002316C" w:rsidRDefault="0002316C">
      <w:pPr>
        <w:spacing w:line="480" w:lineRule="exact"/>
        <w:rPr>
          <w:rFonts w:ascii="仿宋_GB2312" w:eastAsia="仿宋_GB2312"/>
          <w:b/>
          <w:bCs/>
          <w:color w:val="000000"/>
          <w:sz w:val="24"/>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1450"/>
        <w:gridCol w:w="2368"/>
        <w:gridCol w:w="1800"/>
        <w:gridCol w:w="1803"/>
      </w:tblGrid>
      <w:tr w:rsidR="0002316C">
        <w:trPr>
          <w:cantSplit/>
          <w:trHeight w:val="397"/>
          <w:jc w:val="center"/>
        </w:trPr>
        <w:tc>
          <w:tcPr>
            <w:tcW w:w="3325" w:type="dxa"/>
            <w:gridSpan w:val="2"/>
            <w:vAlign w:val="center"/>
          </w:tcPr>
          <w:p w:rsidR="0002316C" w:rsidRDefault="007775A8">
            <w:pPr>
              <w:rPr>
                <w:rFonts w:ascii="仿宋_GB2312" w:eastAsia="仿宋_GB2312"/>
                <w:color w:val="000000"/>
                <w:sz w:val="24"/>
              </w:rPr>
            </w:pPr>
            <w:r>
              <w:rPr>
                <w:rFonts w:ascii="仿宋_GB2312" w:eastAsia="仿宋_GB2312" w:hint="eastAsia"/>
                <w:color w:val="000000"/>
                <w:sz w:val="24"/>
              </w:rPr>
              <w:t>公司名称</w:t>
            </w:r>
          </w:p>
        </w:tc>
        <w:tc>
          <w:tcPr>
            <w:tcW w:w="5971" w:type="dxa"/>
            <w:gridSpan w:val="3"/>
            <w:vAlign w:val="center"/>
          </w:tcPr>
          <w:p w:rsidR="0002316C" w:rsidRDefault="0002316C">
            <w:pPr>
              <w:rPr>
                <w:rFonts w:ascii="仿宋_GB2312" w:eastAsia="仿宋_GB2312"/>
                <w:color w:val="000000"/>
                <w:sz w:val="24"/>
              </w:rPr>
            </w:pPr>
          </w:p>
        </w:tc>
      </w:tr>
      <w:tr w:rsidR="0002316C">
        <w:trPr>
          <w:cantSplit/>
          <w:trHeight w:val="397"/>
          <w:jc w:val="center"/>
        </w:trPr>
        <w:tc>
          <w:tcPr>
            <w:tcW w:w="1875" w:type="dxa"/>
            <w:vMerge w:val="restart"/>
            <w:vAlign w:val="center"/>
          </w:tcPr>
          <w:p w:rsidR="0002316C" w:rsidRDefault="007775A8">
            <w:pPr>
              <w:rPr>
                <w:rFonts w:ascii="仿宋_GB2312" w:eastAsia="仿宋_GB2312"/>
                <w:color w:val="000000"/>
                <w:sz w:val="24"/>
              </w:rPr>
            </w:pPr>
            <w:r>
              <w:rPr>
                <w:rFonts w:ascii="仿宋_GB2312" w:eastAsia="仿宋_GB2312" w:hint="eastAsia"/>
                <w:color w:val="000000"/>
                <w:sz w:val="24"/>
              </w:rPr>
              <w:t>公司总部</w:t>
            </w:r>
          </w:p>
        </w:tc>
        <w:tc>
          <w:tcPr>
            <w:tcW w:w="1450" w:type="dxa"/>
            <w:vAlign w:val="center"/>
          </w:tcPr>
          <w:p w:rsidR="0002316C" w:rsidRDefault="007775A8">
            <w:pPr>
              <w:rPr>
                <w:rFonts w:ascii="仿宋_GB2312" w:eastAsia="仿宋_GB2312"/>
                <w:color w:val="000000"/>
                <w:sz w:val="24"/>
              </w:rPr>
            </w:pPr>
            <w:r>
              <w:rPr>
                <w:rFonts w:ascii="仿宋_GB2312" w:eastAsia="仿宋_GB2312" w:hint="eastAsia"/>
                <w:color w:val="000000"/>
                <w:sz w:val="24"/>
              </w:rPr>
              <w:t>名称</w:t>
            </w:r>
          </w:p>
        </w:tc>
        <w:tc>
          <w:tcPr>
            <w:tcW w:w="5971" w:type="dxa"/>
            <w:gridSpan w:val="3"/>
            <w:vAlign w:val="center"/>
          </w:tcPr>
          <w:p w:rsidR="0002316C" w:rsidRDefault="0002316C">
            <w:pPr>
              <w:rPr>
                <w:rFonts w:ascii="仿宋_GB2312" w:eastAsia="仿宋_GB2312"/>
                <w:color w:val="000000"/>
                <w:sz w:val="24"/>
              </w:rPr>
            </w:pPr>
          </w:p>
        </w:tc>
      </w:tr>
      <w:tr w:rsidR="0002316C">
        <w:trPr>
          <w:cantSplit/>
          <w:trHeight w:val="397"/>
          <w:jc w:val="center"/>
        </w:trPr>
        <w:tc>
          <w:tcPr>
            <w:tcW w:w="1875" w:type="dxa"/>
            <w:vMerge/>
            <w:vAlign w:val="center"/>
          </w:tcPr>
          <w:p w:rsidR="0002316C" w:rsidRDefault="0002316C">
            <w:pPr>
              <w:rPr>
                <w:rFonts w:ascii="仿宋_GB2312" w:eastAsia="仿宋_GB2312"/>
                <w:color w:val="000000"/>
                <w:sz w:val="24"/>
              </w:rPr>
            </w:pPr>
          </w:p>
        </w:tc>
        <w:tc>
          <w:tcPr>
            <w:tcW w:w="1450" w:type="dxa"/>
            <w:vAlign w:val="center"/>
          </w:tcPr>
          <w:p w:rsidR="0002316C" w:rsidRDefault="007775A8">
            <w:pPr>
              <w:rPr>
                <w:rFonts w:ascii="仿宋_GB2312" w:eastAsia="仿宋_GB2312"/>
                <w:color w:val="000000"/>
                <w:sz w:val="24"/>
              </w:rPr>
            </w:pPr>
            <w:r>
              <w:rPr>
                <w:rFonts w:ascii="仿宋_GB2312" w:eastAsia="仿宋_GB2312" w:hint="eastAsia"/>
                <w:color w:val="000000"/>
                <w:sz w:val="24"/>
              </w:rPr>
              <w:t>地址</w:t>
            </w:r>
          </w:p>
        </w:tc>
        <w:tc>
          <w:tcPr>
            <w:tcW w:w="5971" w:type="dxa"/>
            <w:gridSpan w:val="3"/>
            <w:vAlign w:val="center"/>
          </w:tcPr>
          <w:p w:rsidR="0002316C" w:rsidRDefault="0002316C">
            <w:pPr>
              <w:rPr>
                <w:rFonts w:ascii="仿宋_GB2312" w:eastAsia="仿宋_GB2312"/>
                <w:color w:val="000000"/>
                <w:sz w:val="24"/>
              </w:rPr>
            </w:pPr>
          </w:p>
        </w:tc>
      </w:tr>
      <w:tr w:rsidR="0002316C">
        <w:trPr>
          <w:cantSplit/>
          <w:trHeight w:val="397"/>
          <w:jc w:val="center"/>
        </w:trPr>
        <w:tc>
          <w:tcPr>
            <w:tcW w:w="1875" w:type="dxa"/>
            <w:vMerge/>
            <w:vAlign w:val="center"/>
          </w:tcPr>
          <w:p w:rsidR="0002316C" w:rsidRDefault="0002316C">
            <w:pPr>
              <w:rPr>
                <w:rFonts w:ascii="仿宋_GB2312" w:eastAsia="仿宋_GB2312"/>
                <w:color w:val="000000"/>
                <w:sz w:val="24"/>
              </w:rPr>
            </w:pPr>
          </w:p>
        </w:tc>
        <w:tc>
          <w:tcPr>
            <w:tcW w:w="1450" w:type="dxa"/>
            <w:vAlign w:val="center"/>
          </w:tcPr>
          <w:p w:rsidR="0002316C" w:rsidRDefault="007775A8">
            <w:pPr>
              <w:rPr>
                <w:rFonts w:ascii="仿宋_GB2312" w:eastAsia="仿宋_GB2312"/>
                <w:color w:val="000000"/>
                <w:sz w:val="24"/>
              </w:rPr>
            </w:pPr>
            <w:r>
              <w:rPr>
                <w:rFonts w:ascii="仿宋_GB2312" w:eastAsia="仿宋_GB2312" w:hint="eastAsia"/>
                <w:color w:val="000000"/>
                <w:sz w:val="24"/>
              </w:rPr>
              <w:t>联系人</w:t>
            </w:r>
          </w:p>
        </w:tc>
        <w:tc>
          <w:tcPr>
            <w:tcW w:w="2368" w:type="dxa"/>
            <w:vAlign w:val="center"/>
          </w:tcPr>
          <w:p w:rsidR="0002316C" w:rsidRDefault="0002316C">
            <w:pPr>
              <w:rPr>
                <w:rFonts w:ascii="仿宋_GB2312" w:eastAsia="仿宋_GB2312"/>
                <w:color w:val="000000"/>
                <w:sz w:val="24"/>
              </w:rPr>
            </w:pPr>
          </w:p>
        </w:tc>
        <w:tc>
          <w:tcPr>
            <w:tcW w:w="1800" w:type="dxa"/>
            <w:vAlign w:val="center"/>
          </w:tcPr>
          <w:p w:rsidR="0002316C" w:rsidRDefault="007775A8">
            <w:pPr>
              <w:rPr>
                <w:rFonts w:ascii="仿宋_GB2312" w:eastAsia="仿宋_GB2312"/>
                <w:color w:val="000000"/>
                <w:sz w:val="24"/>
              </w:rPr>
            </w:pPr>
            <w:r>
              <w:rPr>
                <w:rFonts w:ascii="仿宋_GB2312" w:eastAsia="仿宋_GB2312" w:hint="eastAsia"/>
                <w:color w:val="000000"/>
                <w:sz w:val="24"/>
              </w:rPr>
              <w:t>邮政编码</w:t>
            </w:r>
          </w:p>
        </w:tc>
        <w:tc>
          <w:tcPr>
            <w:tcW w:w="1803" w:type="dxa"/>
            <w:vAlign w:val="center"/>
          </w:tcPr>
          <w:p w:rsidR="0002316C" w:rsidRDefault="0002316C">
            <w:pPr>
              <w:rPr>
                <w:rFonts w:ascii="仿宋_GB2312" w:eastAsia="仿宋_GB2312"/>
                <w:color w:val="000000"/>
                <w:sz w:val="24"/>
              </w:rPr>
            </w:pPr>
          </w:p>
        </w:tc>
      </w:tr>
      <w:tr w:rsidR="0002316C">
        <w:trPr>
          <w:cantSplit/>
          <w:trHeight w:val="397"/>
          <w:jc w:val="center"/>
        </w:trPr>
        <w:tc>
          <w:tcPr>
            <w:tcW w:w="1875" w:type="dxa"/>
            <w:vMerge/>
            <w:vAlign w:val="center"/>
          </w:tcPr>
          <w:p w:rsidR="0002316C" w:rsidRDefault="0002316C">
            <w:pPr>
              <w:rPr>
                <w:rFonts w:ascii="仿宋_GB2312" w:eastAsia="仿宋_GB2312"/>
                <w:color w:val="000000"/>
                <w:sz w:val="24"/>
              </w:rPr>
            </w:pPr>
          </w:p>
        </w:tc>
        <w:tc>
          <w:tcPr>
            <w:tcW w:w="1450" w:type="dxa"/>
            <w:vAlign w:val="center"/>
          </w:tcPr>
          <w:p w:rsidR="0002316C" w:rsidRDefault="007775A8">
            <w:pPr>
              <w:rPr>
                <w:rFonts w:ascii="仿宋_GB2312" w:eastAsia="仿宋_GB2312"/>
                <w:color w:val="000000"/>
                <w:sz w:val="24"/>
              </w:rPr>
            </w:pPr>
            <w:r>
              <w:rPr>
                <w:rFonts w:ascii="仿宋_GB2312" w:eastAsia="仿宋_GB2312" w:hint="eastAsia"/>
                <w:color w:val="000000"/>
                <w:sz w:val="24"/>
              </w:rPr>
              <w:t>联系电话</w:t>
            </w:r>
          </w:p>
        </w:tc>
        <w:tc>
          <w:tcPr>
            <w:tcW w:w="2368" w:type="dxa"/>
            <w:vAlign w:val="center"/>
          </w:tcPr>
          <w:p w:rsidR="0002316C" w:rsidRDefault="0002316C">
            <w:pPr>
              <w:rPr>
                <w:rFonts w:ascii="仿宋_GB2312" w:eastAsia="仿宋_GB2312"/>
                <w:color w:val="000000"/>
                <w:sz w:val="24"/>
              </w:rPr>
            </w:pPr>
          </w:p>
        </w:tc>
        <w:tc>
          <w:tcPr>
            <w:tcW w:w="1800" w:type="dxa"/>
            <w:vAlign w:val="center"/>
          </w:tcPr>
          <w:p w:rsidR="0002316C" w:rsidRDefault="007775A8">
            <w:pPr>
              <w:rPr>
                <w:rFonts w:ascii="仿宋_GB2312" w:eastAsia="仿宋_GB2312"/>
                <w:color w:val="000000"/>
                <w:sz w:val="24"/>
              </w:rPr>
            </w:pPr>
            <w:r>
              <w:rPr>
                <w:rFonts w:ascii="仿宋_GB2312" w:eastAsia="仿宋_GB2312" w:hint="eastAsia"/>
                <w:color w:val="000000"/>
                <w:sz w:val="24"/>
              </w:rPr>
              <w:t>传真</w:t>
            </w:r>
          </w:p>
        </w:tc>
        <w:tc>
          <w:tcPr>
            <w:tcW w:w="1803" w:type="dxa"/>
            <w:vAlign w:val="center"/>
          </w:tcPr>
          <w:p w:rsidR="0002316C" w:rsidRDefault="0002316C">
            <w:pPr>
              <w:rPr>
                <w:rFonts w:ascii="仿宋_GB2312" w:eastAsia="仿宋_GB2312"/>
                <w:color w:val="000000"/>
                <w:sz w:val="24"/>
              </w:rPr>
            </w:pPr>
          </w:p>
        </w:tc>
      </w:tr>
      <w:tr w:rsidR="0002316C">
        <w:trPr>
          <w:cantSplit/>
          <w:trHeight w:val="397"/>
          <w:jc w:val="center"/>
        </w:trPr>
        <w:tc>
          <w:tcPr>
            <w:tcW w:w="1875" w:type="dxa"/>
            <w:vMerge/>
            <w:vAlign w:val="center"/>
          </w:tcPr>
          <w:p w:rsidR="0002316C" w:rsidRDefault="0002316C">
            <w:pPr>
              <w:rPr>
                <w:rFonts w:ascii="仿宋_GB2312" w:eastAsia="仿宋_GB2312"/>
                <w:color w:val="000000"/>
                <w:sz w:val="24"/>
              </w:rPr>
            </w:pPr>
          </w:p>
        </w:tc>
        <w:tc>
          <w:tcPr>
            <w:tcW w:w="1450" w:type="dxa"/>
            <w:vAlign w:val="center"/>
          </w:tcPr>
          <w:p w:rsidR="0002316C" w:rsidRDefault="007775A8">
            <w:pPr>
              <w:rPr>
                <w:rFonts w:ascii="仿宋_GB2312" w:eastAsia="仿宋_GB2312"/>
                <w:color w:val="000000"/>
                <w:sz w:val="24"/>
              </w:rPr>
            </w:pPr>
            <w:r>
              <w:rPr>
                <w:rFonts w:ascii="仿宋_GB2312" w:eastAsia="仿宋_GB2312" w:hint="eastAsia"/>
                <w:color w:val="000000"/>
                <w:sz w:val="24"/>
              </w:rPr>
              <w:t>注册地点</w:t>
            </w:r>
          </w:p>
        </w:tc>
        <w:tc>
          <w:tcPr>
            <w:tcW w:w="2368" w:type="dxa"/>
            <w:vAlign w:val="center"/>
          </w:tcPr>
          <w:p w:rsidR="0002316C" w:rsidRDefault="0002316C">
            <w:pPr>
              <w:rPr>
                <w:rFonts w:ascii="仿宋_GB2312" w:eastAsia="仿宋_GB2312"/>
                <w:color w:val="000000"/>
                <w:sz w:val="24"/>
              </w:rPr>
            </w:pPr>
          </w:p>
        </w:tc>
        <w:tc>
          <w:tcPr>
            <w:tcW w:w="1800" w:type="dxa"/>
            <w:vAlign w:val="center"/>
          </w:tcPr>
          <w:p w:rsidR="0002316C" w:rsidRDefault="007775A8">
            <w:pPr>
              <w:rPr>
                <w:rFonts w:ascii="仿宋_GB2312" w:eastAsia="仿宋_GB2312"/>
                <w:color w:val="000000"/>
                <w:sz w:val="24"/>
              </w:rPr>
            </w:pPr>
            <w:r>
              <w:rPr>
                <w:rFonts w:ascii="仿宋_GB2312" w:eastAsia="仿宋_GB2312" w:hint="eastAsia"/>
                <w:color w:val="000000"/>
                <w:sz w:val="24"/>
              </w:rPr>
              <w:t>注册时间</w:t>
            </w:r>
          </w:p>
        </w:tc>
        <w:tc>
          <w:tcPr>
            <w:tcW w:w="1803" w:type="dxa"/>
            <w:vAlign w:val="center"/>
          </w:tcPr>
          <w:p w:rsidR="0002316C" w:rsidRDefault="0002316C">
            <w:pPr>
              <w:rPr>
                <w:rFonts w:ascii="仿宋_GB2312" w:eastAsia="仿宋_GB2312"/>
                <w:color w:val="000000"/>
                <w:sz w:val="24"/>
              </w:rPr>
            </w:pPr>
          </w:p>
        </w:tc>
      </w:tr>
      <w:tr w:rsidR="0002316C">
        <w:trPr>
          <w:cantSplit/>
          <w:trHeight w:val="397"/>
          <w:jc w:val="center"/>
        </w:trPr>
        <w:tc>
          <w:tcPr>
            <w:tcW w:w="1875" w:type="dxa"/>
            <w:vMerge/>
            <w:vAlign w:val="center"/>
          </w:tcPr>
          <w:p w:rsidR="0002316C" w:rsidRDefault="0002316C">
            <w:pPr>
              <w:rPr>
                <w:rFonts w:ascii="仿宋_GB2312" w:eastAsia="仿宋_GB2312"/>
                <w:color w:val="000000"/>
                <w:sz w:val="24"/>
              </w:rPr>
            </w:pPr>
          </w:p>
        </w:tc>
        <w:tc>
          <w:tcPr>
            <w:tcW w:w="1450" w:type="dxa"/>
            <w:vAlign w:val="center"/>
          </w:tcPr>
          <w:p w:rsidR="0002316C" w:rsidRDefault="007775A8">
            <w:pPr>
              <w:rPr>
                <w:rFonts w:ascii="仿宋_GB2312" w:eastAsia="仿宋_GB2312"/>
                <w:color w:val="000000"/>
                <w:sz w:val="24"/>
              </w:rPr>
            </w:pPr>
            <w:r>
              <w:rPr>
                <w:rFonts w:ascii="仿宋_GB2312" w:eastAsia="仿宋_GB2312" w:hint="eastAsia"/>
                <w:color w:val="000000"/>
                <w:sz w:val="24"/>
              </w:rPr>
              <w:t>注册资金</w:t>
            </w:r>
          </w:p>
        </w:tc>
        <w:tc>
          <w:tcPr>
            <w:tcW w:w="2368" w:type="dxa"/>
            <w:vAlign w:val="center"/>
          </w:tcPr>
          <w:p w:rsidR="0002316C" w:rsidRDefault="0002316C">
            <w:pPr>
              <w:rPr>
                <w:rFonts w:ascii="仿宋_GB2312" w:eastAsia="仿宋_GB2312"/>
                <w:color w:val="000000"/>
                <w:sz w:val="24"/>
              </w:rPr>
            </w:pPr>
          </w:p>
        </w:tc>
        <w:tc>
          <w:tcPr>
            <w:tcW w:w="1800" w:type="dxa"/>
            <w:vAlign w:val="center"/>
          </w:tcPr>
          <w:p w:rsidR="0002316C" w:rsidRDefault="007775A8">
            <w:pPr>
              <w:rPr>
                <w:rFonts w:ascii="仿宋_GB2312" w:eastAsia="仿宋_GB2312"/>
                <w:color w:val="000000"/>
                <w:sz w:val="24"/>
              </w:rPr>
            </w:pPr>
            <w:r>
              <w:rPr>
                <w:rFonts w:ascii="仿宋_GB2312" w:eastAsia="仿宋_GB2312" w:hint="eastAsia"/>
                <w:color w:val="000000"/>
                <w:sz w:val="24"/>
              </w:rPr>
              <w:t>实收注册资金</w:t>
            </w:r>
          </w:p>
        </w:tc>
        <w:tc>
          <w:tcPr>
            <w:tcW w:w="1803" w:type="dxa"/>
            <w:vAlign w:val="center"/>
          </w:tcPr>
          <w:p w:rsidR="0002316C" w:rsidRDefault="0002316C">
            <w:pPr>
              <w:rPr>
                <w:rFonts w:ascii="仿宋_GB2312" w:eastAsia="仿宋_GB2312"/>
                <w:color w:val="000000"/>
                <w:sz w:val="24"/>
              </w:rPr>
            </w:pPr>
          </w:p>
        </w:tc>
      </w:tr>
      <w:tr w:rsidR="0002316C">
        <w:trPr>
          <w:cantSplit/>
          <w:trHeight w:val="397"/>
          <w:jc w:val="center"/>
        </w:trPr>
        <w:tc>
          <w:tcPr>
            <w:tcW w:w="3325" w:type="dxa"/>
            <w:gridSpan w:val="2"/>
            <w:vAlign w:val="center"/>
          </w:tcPr>
          <w:p w:rsidR="0002316C" w:rsidRDefault="007775A8">
            <w:pPr>
              <w:rPr>
                <w:rFonts w:ascii="仿宋_GB2312" w:eastAsia="仿宋_GB2312"/>
                <w:color w:val="000000"/>
                <w:sz w:val="24"/>
              </w:rPr>
            </w:pPr>
            <w:r>
              <w:rPr>
                <w:rFonts w:ascii="仿宋_GB2312" w:eastAsia="仿宋_GB2312" w:hint="eastAsia"/>
                <w:color w:val="000000"/>
                <w:sz w:val="24"/>
              </w:rPr>
              <w:t>公司性质</w:t>
            </w:r>
          </w:p>
        </w:tc>
        <w:tc>
          <w:tcPr>
            <w:tcW w:w="5971" w:type="dxa"/>
            <w:gridSpan w:val="3"/>
            <w:vAlign w:val="center"/>
          </w:tcPr>
          <w:p w:rsidR="0002316C" w:rsidRDefault="0002316C">
            <w:pPr>
              <w:rPr>
                <w:rFonts w:ascii="仿宋_GB2312" w:eastAsia="仿宋_GB2312"/>
                <w:color w:val="000000"/>
                <w:sz w:val="24"/>
              </w:rPr>
            </w:pPr>
          </w:p>
        </w:tc>
      </w:tr>
      <w:tr w:rsidR="0002316C">
        <w:trPr>
          <w:cantSplit/>
          <w:trHeight w:val="397"/>
          <w:jc w:val="center"/>
        </w:trPr>
        <w:tc>
          <w:tcPr>
            <w:tcW w:w="3325" w:type="dxa"/>
            <w:gridSpan w:val="2"/>
            <w:vAlign w:val="center"/>
          </w:tcPr>
          <w:p w:rsidR="0002316C" w:rsidRDefault="007775A8">
            <w:pPr>
              <w:rPr>
                <w:rFonts w:ascii="仿宋_GB2312" w:eastAsia="仿宋_GB2312"/>
                <w:color w:val="000000"/>
                <w:sz w:val="24"/>
              </w:rPr>
            </w:pPr>
            <w:r>
              <w:rPr>
                <w:rFonts w:ascii="仿宋_GB2312" w:eastAsia="仿宋_GB2312" w:hint="eastAsia"/>
                <w:color w:val="000000"/>
                <w:sz w:val="24"/>
              </w:rPr>
              <w:t>法定代表人</w:t>
            </w:r>
          </w:p>
        </w:tc>
        <w:tc>
          <w:tcPr>
            <w:tcW w:w="5971" w:type="dxa"/>
            <w:gridSpan w:val="3"/>
            <w:vAlign w:val="center"/>
          </w:tcPr>
          <w:p w:rsidR="0002316C" w:rsidRDefault="0002316C">
            <w:pPr>
              <w:rPr>
                <w:rFonts w:ascii="仿宋_GB2312" w:eastAsia="仿宋_GB2312"/>
                <w:color w:val="000000"/>
                <w:sz w:val="24"/>
              </w:rPr>
            </w:pPr>
          </w:p>
        </w:tc>
      </w:tr>
      <w:tr w:rsidR="0002316C">
        <w:trPr>
          <w:cantSplit/>
          <w:trHeight w:val="397"/>
          <w:jc w:val="center"/>
        </w:trPr>
        <w:tc>
          <w:tcPr>
            <w:tcW w:w="3325" w:type="dxa"/>
            <w:gridSpan w:val="2"/>
            <w:vAlign w:val="center"/>
          </w:tcPr>
          <w:p w:rsidR="0002316C" w:rsidRDefault="007775A8">
            <w:pPr>
              <w:rPr>
                <w:rFonts w:ascii="仿宋_GB2312" w:eastAsia="仿宋_GB2312"/>
                <w:color w:val="000000"/>
                <w:sz w:val="24"/>
              </w:rPr>
            </w:pPr>
            <w:r>
              <w:rPr>
                <w:rFonts w:ascii="仿宋_GB2312" w:eastAsia="仿宋_GB2312" w:hint="eastAsia"/>
                <w:color w:val="000000"/>
                <w:sz w:val="24"/>
              </w:rPr>
              <w:t>营业执照</w:t>
            </w:r>
          </w:p>
        </w:tc>
        <w:tc>
          <w:tcPr>
            <w:tcW w:w="5971" w:type="dxa"/>
            <w:gridSpan w:val="3"/>
            <w:vAlign w:val="center"/>
          </w:tcPr>
          <w:p w:rsidR="0002316C" w:rsidRDefault="007775A8">
            <w:pPr>
              <w:rPr>
                <w:rFonts w:ascii="仿宋_GB2312" w:eastAsia="仿宋_GB2312"/>
                <w:color w:val="000000"/>
                <w:sz w:val="24"/>
              </w:rPr>
            </w:pPr>
            <w:r>
              <w:rPr>
                <w:rFonts w:ascii="仿宋_GB2312" w:eastAsia="仿宋_GB2312" w:hint="eastAsia"/>
                <w:color w:val="000000"/>
                <w:sz w:val="24"/>
              </w:rPr>
              <w:t>（附复印件）</w:t>
            </w:r>
          </w:p>
        </w:tc>
      </w:tr>
      <w:tr w:rsidR="0002316C">
        <w:trPr>
          <w:cantSplit/>
          <w:trHeight w:val="397"/>
          <w:jc w:val="center"/>
        </w:trPr>
        <w:tc>
          <w:tcPr>
            <w:tcW w:w="3325" w:type="dxa"/>
            <w:gridSpan w:val="2"/>
            <w:vAlign w:val="center"/>
          </w:tcPr>
          <w:p w:rsidR="0002316C" w:rsidRDefault="007775A8">
            <w:pPr>
              <w:rPr>
                <w:rFonts w:ascii="仿宋_GB2312" w:eastAsia="仿宋_GB2312"/>
                <w:color w:val="000000"/>
                <w:sz w:val="24"/>
              </w:rPr>
            </w:pPr>
            <w:r>
              <w:rPr>
                <w:rFonts w:ascii="仿宋_GB2312" w:eastAsia="仿宋_GB2312" w:hAnsi="宋体" w:hint="eastAsia"/>
                <w:sz w:val="24"/>
              </w:rPr>
              <w:t>资质证书</w:t>
            </w:r>
          </w:p>
        </w:tc>
        <w:tc>
          <w:tcPr>
            <w:tcW w:w="5971" w:type="dxa"/>
            <w:gridSpan w:val="3"/>
            <w:vAlign w:val="center"/>
          </w:tcPr>
          <w:p w:rsidR="0002316C" w:rsidRDefault="007775A8">
            <w:pPr>
              <w:rPr>
                <w:rFonts w:ascii="仿宋_GB2312" w:eastAsia="仿宋_GB2312"/>
                <w:color w:val="000000"/>
                <w:sz w:val="24"/>
              </w:rPr>
            </w:pPr>
            <w:r>
              <w:rPr>
                <w:rFonts w:ascii="仿宋_GB2312" w:eastAsia="仿宋_GB2312" w:hint="eastAsia"/>
                <w:color w:val="000000"/>
                <w:sz w:val="24"/>
              </w:rPr>
              <w:t>（附复印件）</w:t>
            </w:r>
          </w:p>
        </w:tc>
      </w:tr>
      <w:tr w:rsidR="0002316C">
        <w:trPr>
          <w:cantSplit/>
          <w:trHeight w:val="195"/>
          <w:jc w:val="center"/>
        </w:trPr>
        <w:tc>
          <w:tcPr>
            <w:tcW w:w="3325" w:type="dxa"/>
            <w:gridSpan w:val="2"/>
            <w:vAlign w:val="center"/>
          </w:tcPr>
          <w:p w:rsidR="0002316C" w:rsidRDefault="007775A8">
            <w:pPr>
              <w:rPr>
                <w:rFonts w:ascii="仿宋_GB2312" w:eastAsia="仿宋_GB2312"/>
                <w:color w:val="000000"/>
                <w:sz w:val="24"/>
              </w:rPr>
            </w:pPr>
            <w:r>
              <w:rPr>
                <w:rFonts w:ascii="仿宋_GB2312" w:eastAsia="仿宋_GB2312" w:hAnsi="宋体" w:hint="eastAsia"/>
                <w:color w:val="000000"/>
                <w:sz w:val="24"/>
              </w:rPr>
              <w:t>组织机构代码证</w:t>
            </w:r>
          </w:p>
        </w:tc>
        <w:tc>
          <w:tcPr>
            <w:tcW w:w="5971" w:type="dxa"/>
            <w:gridSpan w:val="3"/>
            <w:vAlign w:val="center"/>
          </w:tcPr>
          <w:p w:rsidR="0002316C" w:rsidRDefault="007775A8">
            <w:pPr>
              <w:rPr>
                <w:rFonts w:ascii="仿宋_GB2312" w:eastAsia="仿宋_GB2312"/>
                <w:color w:val="000000"/>
                <w:sz w:val="24"/>
              </w:rPr>
            </w:pPr>
            <w:r>
              <w:rPr>
                <w:rFonts w:ascii="仿宋_GB2312" w:eastAsia="仿宋_GB2312" w:hint="eastAsia"/>
                <w:color w:val="000000"/>
                <w:sz w:val="24"/>
              </w:rPr>
              <w:t>（附复印件）</w:t>
            </w:r>
          </w:p>
        </w:tc>
      </w:tr>
      <w:tr w:rsidR="0002316C">
        <w:trPr>
          <w:cantSplit/>
          <w:trHeight w:val="195"/>
          <w:jc w:val="center"/>
        </w:trPr>
        <w:tc>
          <w:tcPr>
            <w:tcW w:w="3325" w:type="dxa"/>
            <w:gridSpan w:val="2"/>
            <w:vAlign w:val="center"/>
          </w:tcPr>
          <w:p w:rsidR="0002316C" w:rsidRDefault="007775A8">
            <w:pPr>
              <w:rPr>
                <w:rFonts w:ascii="仿宋_GB2312" w:eastAsia="仿宋_GB2312" w:hAnsi="宋体"/>
                <w:color w:val="000000"/>
                <w:sz w:val="24"/>
              </w:rPr>
            </w:pPr>
            <w:r>
              <w:rPr>
                <w:rFonts w:ascii="仿宋_GB2312" w:eastAsia="仿宋_GB2312" w:hAnsi="宋体" w:hint="eastAsia"/>
                <w:color w:val="000000"/>
                <w:sz w:val="24"/>
              </w:rPr>
              <w:t>税务登记证</w:t>
            </w:r>
          </w:p>
        </w:tc>
        <w:tc>
          <w:tcPr>
            <w:tcW w:w="5971" w:type="dxa"/>
            <w:gridSpan w:val="3"/>
            <w:vAlign w:val="center"/>
          </w:tcPr>
          <w:p w:rsidR="0002316C" w:rsidRDefault="007775A8">
            <w:pPr>
              <w:rPr>
                <w:rFonts w:ascii="仿宋_GB2312" w:eastAsia="仿宋_GB2312"/>
                <w:color w:val="000000"/>
                <w:sz w:val="24"/>
              </w:rPr>
            </w:pPr>
            <w:r>
              <w:rPr>
                <w:rFonts w:ascii="仿宋_GB2312" w:eastAsia="仿宋_GB2312" w:hint="eastAsia"/>
                <w:color w:val="000000"/>
                <w:sz w:val="24"/>
              </w:rPr>
              <w:t>（附复印件）</w:t>
            </w:r>
          </w:p>
        </w:tc>
      </w:tr>
      <w:tr w:rsidR="0002316C">
        <w:trPr>
          <w:cantSplit/>
          <w:trHeight w:val="3767"/>
          <w:jc w:val="center"/>
        </w:trPr>
        <w:tc>
          <w:tcPr>
            <w:tcW w:w="9296" w:type="dxa"/>
            <w:gridSpan w:val="5"/>
          </w:tcPr>
          <w:p w:rsidR="0002316C" w:rsidRDefault="007775A8">
            <w:pPr>
              <w:rPr>
                <w:rFonts w:ascii="仿宋_GB2312" w:eastAsia="仿宋_GB2312"/>
                <w:color w:val="000000"/>
                <w:sz w:val="24"/>
              </w:rPr>
            </w:pPr>
            <w:r>
              <w:rPr>
                <w:rFonts w:ascii="仿宋_GB2312" w:eastAsia="仿宋_GB2312" w:hint="eastAsia"/>
                <w:color w:val="000000"/>
                <w:sz w:val="24"/>
              </w:rPr>
              <w:t>单位简介：</w:t>
            </w:r>
          </w:p>
          <w:p w:rsidR="0002316C" w:rsidRDefault="007775A8">
            <w:pPr>
              <w:rPr>
                <w:rFonts w:ascii="仿宋_GB2312" w:eastAsia="仿宋_GB2312"/>
                <w:color w:val="000000"/>
                <w:sz w:val="24"/>
              </w:rPr>
            </w:pPr>
            <w:r>
              <w:rPr>
                <w:rFonts w:ascii="仿宋_GB2312" w:eastAsia="仿宋_GB2312" w:hint="eastAsia"/>
                <w:color w:val="000000"/>
                <w:sz w:val="24"/>
              </w:rPr>
              <w:t>（可另附表说明）</w:t>
            </w:r>
          </w:p>
          <w:p w:rsidR="0002316C" w:rsidRDefault="0002316C">
            <w:pPr>
              <w:rPr>
                <w:rFonts w:ascii="仿宋_GB2312" w:eastAsia="仿宋_GB2312"/>
                <w:i/>
                <w:iCs/>
                <w:color w:val="000000"/>
                <w:sz w:val="24"/>
              </w:rPr>
            </w:pPr>
          </w:p>
          <w:p w:rsidR="0002316C" w:rsidRDefault="0002316C">
            <w:pPr>
              <w:rPr>
                <w:rFonts w:ascii="仿宋_GB2312" w:eastAsia="仿宋_GB2312"/>
                <w:i/>
                <w:iCs/>
                <w:color w:val="000000"/>
                <w:sz w:val="24"/>
              </w:rPr>
            </w:pPr>
          </w:p>
          <w:p w:rsidR="0002316C" w:rsidRDefault="0002316C">
            <w:pPr>
              <w:rPr>
                <w:rFonts w:ascii="仿宋_GB2312" w:eastAsia="仿宋_GB2312"/>
                <w:i/>
                <w:iCs/>
                <w:color w:val="000000"/>
                <w:sz w:val="24"/>
              </w:rPr>
            </w:pPr>
          </w:p>
          <w:p w:rsidR="0002316C" w:rsidRDefault="0002316C">
            <w:pPr>
              <w:rPr>
                <w:rFonts w:ascii="仿宋_GB2312" w:eastAsia="仿宋_GB2312"/>
                <w:i/>
                <w:iCs/>
                <w:color w:val="000000"/>
                <w:sz w:val="24"/>
              </w:rPr>
            </w:pPr>
          </w:p>
        </w:tc>
      </w:tr>
    </w:tbl>
    <w:p w:rsidR="0002316C" w:rsidRDefault="007775A8">
      <w:pPr>
        <w:spacing w:line="480" w:lineRule="exact"/>
        <w:ind w:firstLineChars="196" w:firstLine="472"/>
        <w:rPr>
          <w:rFonts w:ascii="仿宋_GB2312" w:eastAsia="仿宋_GB2312" w:hAnsi="宋体"/>
          <w:b/>
          <w:bCs/>
          <w:color w:val="000000"/>
          <w:sz w:val="24"/>
        </w:rPr>
      </w:pPr>
      <w:r>
        <w:rPr>
          <w:rFonts w:ascii="仿宋_GB2312" w:eastAsia="仿宋_GB2312" w:hAnsi="宋体" w:hint="eastAsia"/>
          <w:b/>
          <w:bCs/>
          <w:color w:val="000000"/>
          <w:sz w:val="24"/>
        </w:rPr>
        <w:t>附：</w:t>
      </w:r>
      <w:r>
        <w:rPr>
          <w:rFonts w:ascii="仿宋_GB2312" w:eastAsia="仿宋_GB2312" w:hAnsi="宋体" w:hint="eastAsia"/>
          <w:sz w:val="24"/>
        </w:rPr>
        <w:t>营业执照（副本）、资质证书（副本）等。［</w:t>
      </w:r>
      <w:r>
        <w:rPr>
          <w:rFonts w:ascii="仿宋_GB2312" w:eastAsia="仿宋_GB2312" w:hAnsi="宋体" w:hint="eastAsia"/>
          <w:b/>
          <w:sz w:val="24"/>
        </w:rPr>
        <w:t>上述复印件必须加盖公章</w:t>
      </w:r>
      <w:r>
        <w:rPr>
          <w:rFonts w:ascii="仿宋_GB2312" w:eastAsia="仿宋_GB2312" w:hAnsi="宋体" w:hint="eastAsia"/>
          <w:sz w:val="24"/>
        </w:rPr>
        <w:t>］</w:t>
      </w:r>
    </w:p>
    <w:p w:rsidR="0002316C" w:rsidRDefault="007775A8">
      <w:pPr>
        <w:spacing w:line="520" w:lineRule="exact"/>
        <w:ind w:firstLineChars="200" w:firstLine="480"/>
        <w:rPr>
          <w:rFonts w:ascii="仿宋_GB2312" w:eastAsia="仿宋_GB2312" w:hAnsi="宋体"/>
          <w:bCs/>
          <w:sz w:val="24"/>
        </w:rPr>
      </w:pPr>
      <w:r>
        <w:rPr>
          <w:rFonts w:ascii="仿宋_GB2312" w:eastAsia="仿宋_GB2312" w:hAnsi="宋体" w:hint="eastAsia"/>
          <w:bCs/>
          <w:sz w:val="24"/>
        </w:rPr>
        <w:t>供应商：</w:t>
      </w:r>
      <w:r>
        <w:rPr>
          <w:rFonts w:ascii="仿宋_GB2312" w:eastAsia="仿宋_GB2312" w:hAnsi="宋体" w:hint="eastAsia"/>
          <w:bCs/>
          <w:sz w:val="24"/>
          <w:u w:val="single"/>
        </w:rPr>
        <w:t xml:space="preserve">                                    </w:t>
      </w:r>
      <w:r>
        <w:rPr>
          <w:rFonts w:ascii="仿宋_GB2312" w:eastAsia="仿宋_GB2312" w:hAnsi="宋体" w:hint="eastAsia"/>
          <w:bCs/>
          <w:sz w:val="24"/>
        </w:rPr>
        <w:t>（公章）</w:t>
      </w:r>
    </w:p>
    <w:p w:rsidR="0002316C" w:rsidRDefault="007775A8">
      <w:pPr>
        <w:spacing w:line="500" w:lineRule="exact"/>
        <w:ind w:firstLineChars="200" w:firstLine="480"/>
        <w:rPr>
          <w:rFonts w:ascii="仿宋_GB2312" w:eastAsia="仿宋_GB2312" w:hAnsi="宋体"/>
          <w:sz w:val="24"/>
        </w:rPr>
        <w:sectPr w:rsidR="0002316C">
          <w:pgSz w:w="11906" w:h="16838"/>
          <w:pgMar w:top="1418" w:right="1418" w:bottom="1134" w:left="1418"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rsidR="0002316C" w:rsidRDefault="007775A8" w:rsidP="006A29BC">
      <w:pPr>
        <w:spacing w:beforeLines="50" w:line="360" w:lineRule="auto"/>
        <w:jc w:val="center"/>
        <w:rPr>
          <w:rFonts w:ascii="仿宋_GB2312" w:eastAsia="仿宋_GB2312" w:hAnsi="宋体"/>
          <w:b/>
          <w:sz w:val="24"/>
        </w:rPr>
      </w:pPr>
      <w:r>
        <w:rPr>
          <w:rFonts w:ascii="仿宋_GB2312" w:eastAsia="仿宋_GB2312" w:hAnsi="宋体" w:hint="eastAsia"/>
          <w:b/>
          <w:sz w:val="24"/>
        </w:rPr>
        <w:lastRenderedPageBreak/>
        <w:t>五、供应</w:t>
      </w:r>
      <w:proofErr w:type="gramStart"/>
      <w:r>
        <w:rPr>
          <w:rFonts w:ascii="仿宋_GB2312" w:eastAsia="仿宋_GB2312" w:hAnsi="宋体" w:hint="eastAsia"/>
          <w:b/>
          <w:sz w:val="24"/>
        </w:rPr>
        <w:t>商服务</w:t>
      </w:r>
      <w:proofErr w:type="gramEnd"/>
      <w:r>
        <w:rPr>
          <w:rFonts w:ascii="仿宋_GB2312" w:eastAsia="仿宋_GB2312" w:hAnsi="宋体" w:hint="eastAsia"/>
          <w:b/>
          <w:sz w:val="24"/>
        </w:rPr>
        <w:t>承诺函</w:t>
      </w:r>
    </w:p>
    <w:p w:rsidR="0002316C" w:rsidRDefault="007775A8">
      <w:pPr>
        <w:spacing w:line="360" w:lineRule="auto"/>
        <w:ind w:left="461" w:firstLineChars="200" w:firstLine="480"/>
        <w:rPr>
          <w:rFonts w:ascii="仿宋_GB2312" w:eastAsia="仿宋_GB2312" w:hAnsi="宋体"/>
          <w:sz w:val="24"/>
        </w:rPr>
      </w:pPr>
      <w:r>
        <w:rPr>
          <w:rFonts w:ascii="仿宋_GB2312" w:eastAsia="仿宋_GB2312" w:hAnsi="宋体" w:hint="eastAsia"/>
          <w:sz w:val="24"/>
        </w:rPr>
        <w:t>致：</w:t>
      </w:r>
      <w:r>
        <w:rPr>
          <w:rFonts w:ascii="仿宋_GB2312" w:eastAsia="仿宋_GB2312" w:hAnsi="宋体" w:hint="eastAsia"/>
          <w:sz w:val="24"/>
          <w:u w:val="single"/>
        </w:rPr>
        <w:t>（采购方名称）</w:t>
      </w:r>
      <w:r>
        <w:rPr>
          <w:rFonts w:ascii="仿宋_GB2312" w:eastAsia="仿宋_GB2312" w:hAnsi="宋体" w:hint="eastAsia"/>
          <w:sz w:val="24"/>
          <w:u w:val="single"/>
        </w:rPr>
        <w:t xml:space="preserve">   </w:t>
      </w:r>
    </w:p>
    <w:p w:rsidR="0002316C" w:rsidRDefault="007775A8">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我代表</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u w:val="single"/>
        </w:rPr>
        <w:t>供应商名称）</w:t>
      </w:r>
      <w:r>
        <w:rPr>
          <w:rFonts w:ascii="仿宋_GB2312" w:eastAsia="仿宋_GB2312" w:hAnsi="宋体" w:hint="eastAsia"/>
          <w:sz w:val="24"/>
          <w:u w:val="single"/>
        </w:rPr>
        <w:t xml:space="preserve">         </w:t>
      </w:r>
      <w:r>
        <w:rPr>
          <w:rFonts w:ascii="仿宋_GB2312" w:eastAsia="仿宋_GB2312" w:hAnsi="宋体" w:hint="eastAsia"/>
          <w:sz w:val="24"/>
        </w:rPr>
        <w:t>，在此作如下承诺：</w:t>
      </w:r>
    </w:p>
    <w:p w:rsidR="0002316C" w:rsidRDefault="007775A8">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1</w:t>
      </w:r>
      <w:r>
        <w:rPr>
          <w:rFonts w:ascii="仿宋_GB2312" w:eastAsia="仿宋_GB2312" w:hAnsi="宋体" w:hint="eastAsia"/>
          <w:sz w:val="24"/>
        </w:rPr>
        <w:t>、完全理解和接受询价文件的一切规定和要求。</w:t>
      </w:r>
    </w:p>
    <w:p w:rsidR="0002316C" w:rsidRDefault="007775A8">
      <w:pPr>
        <w:spacing w:line="360" w:lineRule="auto"/>
        <w:ind w:firstLineChars="200" w:firstLine="480"/>
        <w:rPr>
          <w:rFonts w:ascii="仿宋_GB2312" w:eastAsia="仿宋_GB2312" w:hAnsi="宋体"/>
          <w:color w:val="FF0000"/>
          <w:sz w:val="24"/>
        </w:rPr>
      </w:pPr>
      <w:r>
        <w:rPr>
          <w:rFonts w:ascii="仿宋_GB2312" w:eastAsia="仿宋_GB2312" w:hAnsi="宋体" w:hint="eastAsia"/>
          <w:sz w:val="24"/>
        </w:rPr>
        <w:t xml:space="preserve">    2</w:t>
      </w:r>
      <w:r>
        <w:rPr>
          <w:rFonts w:ascii="仿宋_GB2312" w:eastAsia="仿宋_GB2312" w:hAnsi="宋体" w:hint="eastAsia"/>
          <w:sz w:val="24"/>
        </w:rPr>
        <w:t>、报价为闭口价，即在合同执行期间，该价格保持不变。</w:t>
      </w:r>
    </w:p>
    <w:p w:rsidR="0002316C" w:rsidRDefault="007775A8">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3</w:t>
      </w:r>
      <w:r>
        <w:rPr>
          <w:rFonts w:ascii="仿宋_GB2312" w:eastAsia="仿宋_GB2312" w:hAnsi="宋体" w:hint="eastAsia"/>
          <w:sz w:val="24"/>
        </w:rPr>
        <w:t>、若中选，我方将按照询价文件及我方询价文件的书面澄清的具体规定，在收到中选通知书</w:t>
      </w:r>
      <w:r>
        <w:rPr>
          <w:rFonts w:ascii="仿宋_GB2312" w:eastAsia="仿宋_GB2312" w:hAnsi="宋体" w:hint="eastAsia"/>
          <w:sz w:val="24"/>
        </w:rPr>
        <w:t>30</w:t>
      </w:r>
      <w:r>
        <w:rPr>
          <w:rFonts w:ascii="仿宋_GB2312" w:eastAsia="仿宋_GB2312" w:hAnsi="宋体" w:hint="eastAsia"/>
          <w:sz w:val="24"/>
        </w:rPr>
        <w:t>日内，按照采购方的要求，与采购方签订合同，逾期未签视为我公司自动放弃，并承担相应法律后果。</w:t>
      </w:r>
    </w:p>
    <w:p w:rsidR="0002316C" w:rsidRDefault="007775A8">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4</w:t>
      </w:r>
      <w:r>
        <w:rPr>
          <w:rFonts w:ascii="仿宋_GB2312" w:eastAsia="仿宋_GB2312" w:hAnsi="宋体" w:hint="eastAsia"/>
          <w:sz w:val="24"/>
        </w:rPr>
        <w:t>、在整个询价过程中及询价结束后，未经采购方书面同意，我方保证不向任何第三方泄露本次询价的任何信息、资料及内容。</w:t>
      </w:r>
    </w:p>
    <w:p w:rsidR="0002316C" w:rsidRDefault="007775A8">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5</w:t>
      </w:r>
      <w:r>
        <w:rPr>
          <w:rFonts w:ascii="仿宋_GB2312" w:eastAsia="仿宋_GB2312" w:hAnsi="宋体" w:hint="eastAsia"/>
          <w:sz w:val="24"/>
        </w:rPr>
        <w:t>、询价文件中所有关于供应商资格的文件、证明、陈述均是真实的、准确的。若有违背，我公司承担由此而产生的一切后果。</w:t>
      </w:r>
    </w:p>
    <w:p w:rsidR="0002316C" w:rsidRDefault="007775A8">
      <w:pPr>
        <w:spacing w:line="360" w:lineRule="auto"/>
        <w:ind w:firstLineChars="400" w:firstLine="960"/>
        <w:rPr>
          <w:rFonts w:ascii="仿宋_GB2312" w:eastAsia="仿宋_GB2312" w:hAnsi="宋体"/>
          <w:sz w:val="24"/>
        </w:rPr>
      </w:pPr>
      <w:r>
        <w:rPr>
          <w:rFonts w:ascii="仿宋_GB2312" w:eastAsia="仿宋_GB2312" w:hAnsi="宋体" w:hint="eastAsia"/>
          <w:sz w:val="24"/>
        </w:rPr>
        <w:t>6</w:t>
      </w:r>
      <w:r>
        <w:rPr>
          <w:rFonts w:ascii="仿宋_GB2312" w:eastAsia="仿宋_GB2312" w:hAnsi="宋体" w:hint="eastAsia"/>
          <w:sz w:val="24"/>
        </w:rPr>
        <w:t>、</w:t>
      </w:r>
      <w:proofErr w:type="gramStart"/>
      <w:r>
        <w:rPr>
          <w:rFonts w:ascii="仿宋_GB2312" w:eastAsia="仿宋_GB2312" w:hAnsi="宋体" w:hint="eastAsia"/>
          <w:sz w:val="24"/>
        </w:rPr>
        <w:t>本承诺函有</w:t>
      </w:r>
      <w:proofErr w:type="gramEnd"/>
      <w:r>
        <w:rPr>
          <w:rFonts w:ascii="仿宋_GB2312" w:eastAsia="仿宋_GB2312" w:hAnsi="宋体" w:hint="eastAsia"/>
          <w:sz w:val="24"/>
        </w:rPr>
        <w:t>法律效力。</w:t>
      </w:r>
    </w:p>
    <w:p w:rsidR="0002316C" w:rsidRDefault="0002316C">
      <w:pPr>
        <w:spacing w:line="360" w:lineRule="auto"/>
        <w:ind w:firstLineChars="200" w:firstLine="480"/>
        <w:rPr>
          <w:rFonts w:ascii="仿宋_GB2312" w:eastAsia="仿宋_GB2312" w:hAnsi="宋体"/>
          <w:sz w:val="24"/>
        </w:rPr>
      </w:pPr>
    </w:p>
    <w:p w:rsidR="0002316C" w:rsidRDefault="0002316C">
      <w:pPr>
        <w:spacing w:line="360" w:lineRule="auto"/>
        <w:ind w:firstLineChars="200" w:firstLine="480"/>
        <w:rPr>
          <w:rFonts w:ascii="仿宋_GB2312" w:eastAsia="仿宋_GB2312" w:hAnsi="宋体"/>
          <w:sz w:val="24"/>
        </w:rPr>
      </w:pPr>
    </w:p>
    <w:p w:rsidR="0002316C" w:rsidRDefault="0002316C">
      <w:pPr>
        <w:spacing w:line="360" w:lineRule="auto"/>
        <w:ind w:firstLineChars="200" w:firstLine="480"/>
        <w:rPr>
          <w:rFonts w:ascii="仿宋_GB2312" w:eastAsia="仿宋_GB2312" w:hAnsi="宋体"/>
          <w:sz w:val="24"/>
        </w:rPr>
      </w:pPr>
    </w:p>
    <w:p w:rsidR="0002316C" w:rsidRDefault="007775A8">
      <w:pPr>
        <w:spacing w:line="360" w:lineRule="auto"/>
        <w:ind w:firstLineChars="200" w:firstLine="480"/>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rPr>
        <w:t xml:space="preserve">  (</w:t>
      </w:r>
      <w:r>
        <w:rPr>
          <w:rFonts w:ascii="仿宋_GB2312" w:eastAsia="仿宋_GB2312" w:hAnsi="宋体" w:hint="eastAsia"/>
          <w:sz w:val="24"/>
        </w:rPr>
        <w:t>公章</w:t>
      </w:r>
      <w:r>
        <w:rPr>
          <w:rFonts w:ascii="仿宋_GB2312" w:eastAsia="仿宋_GB2312" w:hAnsi="宋体" w:hint="eastAsia"/>
          <w:sz w:val="24"/>
        </w:rPr>
        <w:t xml:space="preserve">)    </w:t>
      </w:r>
    </w:p>
    <w:p w:rsidR="0002316C" w:rsidRDefault="0002316C">
      <w:pPr>
        <w:spacing w:line="360" w:lineRule="auto"/>
        <w:ind w:firstLineChars="200" w:firstLine="480"/>
        <w:rPr>
          <w:rFonts w:ascii="仿宋_GB2312" w:eastAsia="仿宋_GB2312" w:hAnsi="宋体"/>
          <w:sz w:val="24"/>
        </w:rPr>
      </w:pPr>
    </w:p>
    <w:p w:rsidR="0002316C" w:rsidRDefault="0002316C">
      <w:pPr>
        <w:spacing w:line="360" w:lineRule="auto"/>
        <w:rPr>
          <w:rFonts w:ascii="仿宋_GB2312" w:eastAsia="仿宋_GB2312" w:hAnsi="宋体"/>
          <w:sz w:val="24"/>
        </w:rPr>
      </w:pPr>
    </w:p>
    <w:p w:rsidR="0002316C" w:rsidRDefault="007775A8">
      <w:pPr>
        <w:spacing w:line="520" w:lineRule="exact"/>
        <w:ind w:firstLineChars="200" w:firstLine="480"/>
        <w:rPr>
          <w:rFonts w:ascii="仿宋_GB2312" w:eastAsia="仿宋_GB2312" w:hAnsi="宋体"/>
          <w:sz w:val="24"/>
        </w:rPr>
      </w:pPr>
      <w:r>
        <w:rPr>
          <w:rFonts w:ascii="仿宋_GB2312" w:eastAsia="仿宋_GB2312" w:hAnsi="宋体" w:hint="eastAsia"/>
          <w:sz w:val="24"/>
        </w:rPr>
        <w:t>日期：</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p w:rsidR="0002316C" w:rsidRDefault="007775A8">
      <w:pPr>
        <w:spacing w:line="360" w:lineRule="auto"/>
        <w:ind w:firstLineChars="200" w:firstLine="480"/>
        <w:jc w:val="center"/>
        <w:rPr>
          <w:rFonts w:ascii="仿宋_GB2312" w:eastAsia="仿宋_GB2312" w:hAnsi="宋体"/>
          <w:sz w:val="24"/>
        </w:rPr>
      </w:pPr>
      <w:r>
        <w:rPr>
          <w:rFonts w:ascii="仿宋_GB2312" w:eastAsia="仿宋_GB2312" w:hAnsi="宋体" w:hint="eastAsia"/>
          <w:sz w:val="24"/>
        </w:rPr>
        <w:br w:type="page"/>
      </w:r>
    </w:p>
    <w:p w:rsidR="0002316C" w:rsidRDefault="007775A8">
      <w:pPr>
        <w:spacing w:line="520" w:lineRule="exact"/>
        <w:jc w:val="center"/>
        <w:rPr>
          <w:rFonts w:ascii="仿宋_GB2312" w:eastAsia="仿宋_GB2312" w:hAnsi="微软雅黑"/>
          <w:b/>
          <w:sz w:val="24"/>
        </w:rPr>
      </w:pPr>
      <w:r>
        <w:rPr>
          <w:rFonts w:ascii="仿宋_GB2312" w:eastAsia="仿宋_GB2312" w:hAnsi="宋体" w:hint="eastAsia"/>
          <w:b/>
          <w:sz w:val="24"/>
        </w:rPr>
        <w:lastRenderedPageBreak/>
        <w:t>六、</w:t>
      </w:r>
      <w:r>
        <w:rPr>
          <w:rFonts w:ascii="仿宋_GB2312" w:eastAsia="仿宋_GB2312" w:hAnsi="微软雅黑" w:hint="eastAsia"/>
          <w:b/>
          <w:sz w:val="24"/>
        </w:rPr>
        <w:t>优惠条件汇总表</w:t>
      </w:r>
      <w:r>
        <w:rPr>
          <w:rFonts w:ascii="仿宋_GB2312" w:eastAsia="仿宋_GB2312" w:hAnsi="微软雅黑" w:hint="eastAsia"/>
          <w:b/>
          <w:sz w:val="24"/>
        </w:rPr>
        <w:t>(</w:t>
      </w:r>
      <w:r>
        <w:rPr>
          <w:rFonts w:ascii="仿宋_GB2312" w:eastAsia="仿宋_GB2312" w:hAnsi="微软雅黑" w:hint="eastAsia"/>
          <w:b/>
          <w:sz w:val="24"/>
        </w:rPr>
        <w:t>格式</w:t>
      </w:r>
      <w:r>
        <w:rPr>
          <w:rFonts w:ascii="仿宋_GB2312" w:eastAsia="仿宋_GB2312" w:hAnsi="微软雅黑" w:hint="eastAsia"/>
          <w:b/>
          <w:sz w:val="24"/>
        </w:rPr>
        <w:t>)</w:t>
      </w:r>
    </w:p>
    <w:p w:rsidR="0002316C" w:rsidRDefault="007775A8">
      <w:pPr>
        <w:spacing w:line="360" w:lineRule="auto"/>
        <w:ind w:firstLineChars="200" w:firstLine="480"/>
        <w:rPr>
          <w:rFonts w:ascii="仿宋_GB2312" w:eastAsia="仿宋_GB2312" w:hAnsi="宋体"/>
          <w:sz w:val="24"/>
        </w:rPr>
      </w:pPr>
      <w:r>
        <w:rPr>
          <w:rFonts w:ascii="仿宋_GB2312" w:eastAsia="仿宋_GB2312" w:hAnsi="宋体" w:hint="eastAsia"/>
          <w:sz w:val="24"/>
        </w:rPr>
        <w:t>询价单位必须将所能提供的超出询价文件要求的其它优惠条件按下表格式汇总：</w:t>
      </w:r>
    </w:p>
    <w:p w:rsidR="0002316C" w:rsidRDefault="007775A8">
      <w:pPr>
        <w:spacing w:line="360" w:lineRule="auto"/>
        <w:ind w:firstLineChars="200" w:firstLine="480"/>
        <w:jc w:val="center"/>
        <w:rPr>
          <w:rFonts w:ascii="仿宋_GB2312" w:eastAsia="仿宋_GB2312" w:hAnsi="宋体"/>
          <w:sz w:val="24"/>
        </w:rPr>
      </w:pPr>
      <w:r>
        <w:rPr>
          <w:rFonts w:ascii="仿宋_GB2312" w:eastAsia="仿宋_GB2312" w:hAnsi="宋体" w:hint="eastAsia"/>
          <w:sz w:val="24"/>
        </w:rPr>
        <w:t>优惠条件汇总表</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7020"/>
      </w:tblGrid>
      <w:tr w:rsidR="0002316C">
        <w:trPr>
          <w:trHeight w:val="964"/>
          <w:jc w:val="center"/>
        </w:trPr>
        <w:tc>
          <w:tcPr>
            <w:tcW w:w="1080" w:type="dxa"/>
            <w:vAlign w:val="center"/>
          </w:tcPr>
          <w:p w:rsidR="0002316C" w:rsidRDefault="007775A8">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7020" w:type="dxa"/>
            <w:vAlign w:val="center"/>
          </w:tcPr>
          <w:p w:rsidR="0002316C" w:rsidRDefault="007775A8">
            <w:pPr>
              <w:spacing w:line="360" w:lineRule="auto"/>
              <w:ind w:firstLineChars="200" w:firstLine="480"/>
              <w:jc w:val="center"/>
              <w:rPr>
                <w:rFonts w:ascii="仿宋_GB2312" w:eastAsia="仿宋_GB2312" w:hAnsi="宋体"/>
                <w:sz w:val="24"/>
              </w:rPr>
            </w:pPr>
            <w:r>
              <w:rPr>
                <w:rFonts w:ascii="仿宋_GB2312" w:eastAsia="仿宋_GB2312" w:hAnsi="宋体" w:hint="eastAsia"/>
                <w:sz w:val="24"/>
              </w:rPr>
              <w:t>详细内容</w:t>
            </w:r>
          </w:p>
        </w:tc>
      </w:tr>
      <w:tr w:rsidR="0002316C">
        <w:trPr>
          <w:trHeight w:val="964"/>
          <w:jc w:val="center"/>
        </w:trPr>
        <w:tc>
          <w:tcPr>
            <w:tcW w:w="1080" w:type="dxa"/>
          </w:tcPr>
          <w:p w:rsidR="0002316C" w:rsidRDefault="0002316C">
            <w:pPr>
              <w:spacing w:line="360" w:lineRule="auto"/>
              <w:ind w:left="5250" w:firstLineChars="200" w:firstLine="480"/>
              <w:rPr>
                <w:rFonts w:ascii="仿宋_GB2312" w:eastAsia="仿宋_GB2312" w:hAnsi="宋体"/>
                <w:sz w:val="24"/>
              </w:rPr>
            </w:pPr>
          </w:p>
        </w:tc>
        <w:tc>
          <w:tcPr>
            <w:tcW w:w="7020" w:type="dxa"/>
          </w:tcPr>
          <w:p w:rsidR="0002316C" w:rsidRDefault="0002316C">
            <w:pPr>
              <w:spacing w:line="360" w:lineRule="auto"/>
              <w:ind w:left="5250" w:firstLineChars="200" w:firstLine="480"/>
              <w:rPr>
                <w:rFonts w:ascii="仿宋_GB2312" w:eastAsia="仿宋_GB2312" w:hAnsi="宋体"/>
                <w:sz w:val="24"/>
              </w:rPr>
            </w:pPr>
          </w:p>
        </w:tc>
      </w:tr>
      <w:tr w:rsidR="0002316C">
        <w:trPr>
          <w:trHeight w:val="964"/>
          <w:jc w:val="center"/>
        </w:trPr>
        <w:tc>
          <w:tcPr>
            <w:tcW w:w="1080" w:type="dxa"/>
          </w:tcPr>
          <w:p w:rsidR="0002316C" w:rsidRDefault="0002316C">
            <w:pPr>
              <w:spacing w:line="360" w:lineRule="auto"/>
              <w:ind w:left="5250" w:firstLineChars="200" w:firstLine="480"/>
              <w:rPr>
                <w:rFonts w:ascii="仿宋_GB2312" w:eastAsia="仿宋_GB2312" w:hAnsi="宋体"/>
                <w:sz w:val="24"/>
              </w:rPr>
            </w:pPr>
          </w:p>
        </w:tc>
        <w:tc>
          <w:tcPr>
            <w:tcW w:w="7020" w:type="dxa"/>
          </w:tcPr>
          <w:p w:rsidR="0002316C" w:rsidRDefault="0002316C">
            <w:pPr>
              <w:spacing w:line="360" w:lineRule="auto"/>
              <w:ind w:left="5250" w:firstLineChars="200" w:firstLine="480"/>
              <w:rPr>
                <w:rFonts w:ascii="仿宋_GB2312" w:eastAsia="仿宋_GB2312" w:hAnsi="宋体"/>
                <w:sz w:val="24"/>
              </w:rPr>
            </w:pPr>
          </w:p>
        </w:tc>
      </w:tr>
      <w:tr w:rsidR="0002316C">
        <w:trPr>
          <w:trHeight w:val="964"/>
          <w:jc w:val="center"/>
        </w:trPr>
        <w:tc>
          <w:tcPr>
            <w:tcW w:w="1080" w:type="dxa"/>
          </w:tcPr>
          <w:p w:rsidR="0002316C" w:rsidRDefault="0002316C">
            <w:pPr>
              <w:spacing w:line="360" w:lineRule="auto"/>
              <w:ind w:left="5250" w:firstLineChars="200" w:firstLine="480"/>
              <w:rPr>
                <w:rFonts w:ascii="仿宋_GB2312" w:eastAsia="仿宋_GB2312" w:hAnsi="宋体"/>
                <w:sz w:val="24"/>
              </w:rPr>
            </w:pPr>
          </w:p>
        </w:tc>
        <w:tc>
          <w:tcPr>
            <w:tcW w:w="7020" w:type="dxa"/>
          </w:tcPr>
          <w:p w:rsidR="0002316C" w:rsidRDefault="0002316C">
            <w:pPr>
              <w:spacing w:line="360" w:lineRule="auto"/>
              <w:ind w:left="5250" w:firstLineChars="200" w:firstLine="480"/>
              <w:rPr>
                <w:rFonts w:ascii="仿宋_GB2312" w:eastAsia="仿宋_GB2312" w:hAnsi="宋体"/>
                <w:sz w:val="24"/>
              </w:rPr>
            </w:pPr>
          </w:p>
        </w:tc>
      </w:tr>
      <w:tr w:rsidR="0002316C">
        <w:trPr>
          <w:trHeight w:val="964"/>
          <w:jc w:val="center"/>
        </w:trPr>
        <w:tc>
          <w:tcPr>
            <w:tcW w:w="1080" w:type="dxa"/>
          </w:tcPr>
          <w:p w:rsidR="0002316C" w:rsidRDefault="0002316C">
            <w:pPr>
              <w:spacing w:line="360" w:lineRule="auto"/>
              <w:ind w:left="5250" w:firstLineChars="200" w:firstLine="480"/>
              <w:rPr>
                <w:rFonts w:ascii="仿宋_GB2312" w:eastAsia="仿宋_GB2312" w:hAnsi="宋体"/>
                <w:sz w:val="24"/>
              </w:rPr>
            </w:pPr>
          </w:p>
        </w:tc>
        <w:tc>
          <w:tcPr>
            <w:tcW w:w="7020" w:type="dxa"/>
          </w:tcPr>
          <w:p w:rsidR="0002316C" w:rsidRDefault="0002316C">
            <w:pPr>
              <w:spacing w:line="360" w:lineRule="auto"/>
              <w:ind w:left="5250" w:firstLineChars="200" w:firstLine="480"/>
              <w:rPr>
                <w:rFonts w:ascii="仿宋_GB2312" w:eastAsia="仿宋_GB2312" w:hAnsi="宋体"/>
                <w:sz w:val="24"/>
              </w:rPr>
            </w:pPr>
          </w:p>
        </w:tc>
      </w:tr>
      <w:tr w:rsidR="0002316C">
        <w:trPr>
          <w:trHeight w:val="964"/>
          <w:jc w:val="center"/>
        </w:trPr>
        <w:tc>
          <w:tcPr>
            <w:tcW w:w="1080" w:type="dxa"/>
          </w:tcPr>
          <w:p w:rsidR="0002316C" w:rsidRDefault="0002316C">
            <w:pPr>
              <w:spacing w:line="360" w:lineRule="auto"/>
              <w:ind w:left="5250" w:firstLineChars="200" w:firstLine="480"/>
              <w:rPr>
                <w:rFonts w:ascii="仿宋_GB2312" w:eastAsia="仿宋_GB2312" w:hAnsi="宋体"/>
                <w:sz w:val="24"/>
              </w:rPr>
            </w:pPr>
          </w:p>
        </w:tc>
        <w:tc>
          <w:tcPr>
            <w:tcW w:w="7020" w:type="dxa"/>
          </w:tcPr>
          <w:p w:rsidR="0002316C" w:rsidRDefault="0002316C">
            <w:pPr>
              <w:spacing w:line="360" w:lineRule="auto"/>
              <w:ind w:left="5250" w:firstLineChars="200" w:firstLine="480"/>
              <w:rPr>
                <w:rFonts w:ascii="仿宋_GB2312" w:eastAsia="仿宋_GB2312" w:hAnsi="宋体"/>
                <w:sz w:val="24"/>
              </w:rPr>
            </w:pPr>
          </w:p>
        </w:tc>
      </w:tr>
      <w:tr w:rsidR="0002316C">
        <w:trPr>
          <w:trHeight w:val="964"/>
          <w:jc w:val="center"/>
        </w:trPr>
        <w:tc>
          <w:tcPr>
            <w:tcW w:w="1080" w:type="dxa"/>
          </w:tcPr>
          <w:p w:rsidR="0002316C" w:rsidRDefault="0002316C">
            <w:pPr>
              <w:spacing w:line="360" w:lineRule="auto"/>
              <w:ind w:left="5250" w:firstLineChars="200" w:firstLine="480"/>
              <w:rPr>
                <w:rFonts w:ascii="仿宋_GB2312" w:eastAsia="仿宋_GB2312" w:hAnsi="宋体"/>
                <w:sz w:val="24"/>
              </w:rPr>
            </w:pPr>
          </w:p>
        </w:tc>
        <w:tc>
          <w:tcPr>
            <w:tcW w:w="7020" w:type="dxa"/>
          </w:tcPr>
          <w:p w:rsidR="0002316C" w:rsidRDefault="0002316C">
            <w:pPr>
              <w:spacing w:line="360" w:lineRule="auto"/>
              <w:ind w:left="5250" w:firstLineChars="200" w:firstLine="480"/>
              <w:rPr>
                <w:rFonts w:ascii="仿宋_GB2312" w:eastAsia="仿宋_GB2312" w:hAnsi="宋体"/>
                <w:sz w:val="24"/>
              </w:rPr>
            </w:pPr>
          </w:p>
        </w:tc>
      </w:tr>
      <w:tr w:rsidR="0002316C">
        <w:trPr>
          <w:trHeight w:val="964"/>
          <w:jc w:val="center"/>
        </w:trPr>
        <w:tc>
          <w:tcPr>
            <w:tcW w:w="1080" w:type="dxa"/>
          </w:tcPr>
          <w:p w:rsidR="0002316C" w:rsidRDefault="0002316C">
            <w:pPr>
              <w:spacing w:line="360" w:lineRule="auto"/>
              <w:ind w:left="5250" w:firstLineChars="200" w:firstLine="480"/>
              <w:rPr>
                <w:rFonts w:ascii="仿宋_GB2312" w:eastAsia="仿宋_GB2312" w:hAnsi="宋体"/>
                <w:sz w:val="24"/>
              </w:rPr>
            </w:pPr>
          </w:p>
        </w:tc>
        <w:tc>
          <w:tcPr>
            <w:tcW w:w="7020" w:type="dxa"/>
          </w:tcPr>
          <w:p w:rsidR="0002316C" w:rsidRDefault="0002316C">
            <w:pPr>
              <w:spacing w:line="360" w:lineRule="auto"/>
              <w:ind w:left="5250" w:firstLineChars="200" w:firstLine="480"/>
              <w:rPr>
                <w:rFonts w:ascii="仿宋_GB2312" w:eastAsia="仿宋_GB2312" w:hAnsi="宋体"/>
                <w:sz w:val="24"/>
              </w:rPr>
            </w:pPr>
          </w:p>
        </w:tc>
      </w:tr>
    </w:tbl>
    <w:p w:rsidR="0002316C" w:rsidRDefault="007775A8">
      <w:pPr>
        <w:spacing w:line="360" w:lineRule="auto"/>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表格</w:t>
      </w:r>
      <w:proofErr w:type="gramStart"/>
      <w:r>
        <w:rPr>
          <w:rFonts w:ascii="仿宋_GB2312" w:eastAsia="仿宋_GB2312" w:hAnsi="宋体" w:hint="eastAsia"/>
          <w:sz w:val="24"/>
        </w:rPr>
        <w:t>不够可</w:t>
      </w:r>
      <w:proofErr w:type="gramEnd"/>
      <w:r>
        <w:rPr>
          <w:rFonts w:ascii="仿宋_GB2312" w:eastAsia="仿宋_GB2312" w:hAnsi="宋体" w:hint="eastAsia"/>
          <w:sz w:val="24"/>
        </w:rPr>
        <w:t>按此表格格式进行扩展</w:t>
      </w:r>
      <w:r>
        <w:rPr>
          <w:rFonts w:ascii="仿宋_GB2312" w:eastAsia="仿宋_GB2312" w:hAnsi="宋体" w:hint="eastAsia"/>
          <w:sz w:val="24"/>
        </w:rPr>
        <w:t>)</w:t>
      </w:r>
    </w:p>
    <w:p w:rsidR="0002316C" w:rsidRDefault="0002316C">
      <w:pPr>
        <w:spacing w:line="360" w:lineRule="auto"/>
        <w:ind w:firstLineChars="200" w:firstLine="480"/>
        <w:rPr>
          <w:rFonts w:ascii="仿宋_GB2312" w:eastAsia="仿宋_GB2312" w:hAnsi="宋体"/>
          <w:sz w:val="24"/>
        </w:rPr>
      </w:pPr>
    </w:p>
    <w:p w:rsidR="0002316C" w:rsidRDefault="007775A8">
      <w:pPr>
        <w:spacing w:line="360" w:lineRule="auto"/>
        <w:ind w:leftChars="85" w:left="178" w:firstLineChars="200" w:firstLine="480"/>
        <w:rPr>
          <w:rFonts w:ascii="仿宋_GB2312" w:eastAsia="仿宋_GB2312" w:hAnsi="宋体"/>
          <w:sz w:val="24"/>
        </w:rPr>
      </w:pPr>
      <w:r>
        <w:rPr>
          <w:rFonts w:ascii="仿宋_GB2312" w:eastAsia="仿宋_GB2312" w:hAnsi="宋体" w:hint="eastAsia"/>
          <w:sz w:val="24"/>
        </w:rPr>
        <w:t>询价单位：</w:t>
      </w:r>
      <w:r>
        <w:rPr>
          <w:rFonts w:ascii="仿宋_GB2312" w:eastAsia="仿宋_GB2312" w:hAnsi="宋体" w:hint="eastAsia"/>
          <w:sz w:val="24"/>
        </w:rPr>
        <w:t xml:space="preserve">        (</w:t>
      </w:r>
      <w:r>
        <w:rPr>
          <w:rFonts w:ascii="仿宋_GB2312" w:eastAsia="仿宋_GB2312" w:hAnsi="宋体" w:hint="eastAsia"/>
          <w:sz w:val="24"/>
        </w:rPr>
        <w:t>公章</w:t>
      </w:r>
      <w:r>
        <w:rPr>
          <w:rFonts w:ascii="仿宋_GB2312" w:eastAsia="仿宋_GB2312" w:hAnsi="宋体" w:hint="eastAsia"/>
          <w:sz w:val="24"/>
        </w:rPr>
        <w:t>)</w:t>
      </w:r>
    </w:p>
    <w:p w:rsidR="0002316C" w:rsidRDefault="0002316C">
      <w:pPr>
        <w:spacing w:line="360" w:lineRule="auto"/>
        <w:rPr>
          <w:rFonts w:ascii="仿宋_GB2312" w:eastAsia="仿宋_GB2312" w:hAnsi="宋体"/>
          <w:sz w:val="24"/>
        </w:rPr>
      </w:pPr>
    </w:p>
    <w:p w:rsidR="0002316C" w:rsidRDefault="0002316C">
      <w:pPr>
        <w:spacing w:line="360" w:lineRule="auto"/>
        <w:ind w:leftChars="85" w:left="178" w:firstLineChars="200" w:firstLine="480"/>
        <w:rPr>
          <w:rFonts w:ascii="仿宋_GB2312" w:eastAsia="仿宋_GB2312" w:hAnsi="宋体"/>
          <w:sz w:val="24"/>
        </w:rPr>
      </w:pPr>
    </w:p>
    <w:p w:rsidR="0002316C" w:rsidRDefault="007775A8">
      <w:pPr>
        <w:spacing w:line="360" w:lineRule="auto"/>
        <w:ind w:firstLineChars="200" w:firstLine="480"/>
        <w:rPr>
          <w:rFonts w:ascii="仿宋_GB2312" w:eastAsia="仿宋_GB2312" w:hAnsi="宋体"/>
          <w:b/>
          <w:sz w:val="24"/>
        </w:rPr>
      </w:pPr>
      <w:r>
        <w:rPr>
          <w:rFonts w:ascii="仿宋_GB2312" w:eastAsia="仿宋_GB2312" w:hAnsi="宋体" w:hint="eastAsia"/>
          <w:sz w:val="24"/>
        </w:rPr>
        <w:t>日期：</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p>
    <w:p w:rsidR="0002316C" w:rsidRDefault="0002316C">
      <w:pPr>
        <w:spacing w:line="360" w:lineRule="auto"/>
        <w:ind w:firstLineChars="200" w:firstLine="482"/>
        <w:jc w:val="center"/>
        <w:rPr>
          <w:rFonts w:ascii="仿宋_GB2312" w:eastAsia="仿宋_GB2312" w:hAnsi="宋体"/>
          <w:b/>
          <w:sz w:val="24"/>
        </w:rPr>
      </w:pPr>
    </w:p>
    <w:p w:rsidR="0002316C" w:rsidRDefault="0002316C">
      <w:pPr>
        <w:spacing w:line="360" w:lineRule="auto"/>
        <w:ind w:firstLineChars="200" w:firstLine="482"/>
        <w:jc w:val="center"/>
        <w:rPr>
          <w:rFonts w:ascii="仿宋_GB2312" w:eastAsia="仿宋_GB2312" w:hAnsi="宋体"/>
          <w:b/>
          <w:sz w:val="24"/>
        </w:rPr>
      </w:pPr>
    </w:p>
    <w:p w:rsidR="0002316C" w:rsidRDefault="0002316C"/>
    <w:sectPr w:rsidR="0002316C" w:rsidSect="000231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5A8" w:rsidRDefault="007775A8" w:rsidP="006A29BC">
      <w:r>
        <w:separator/>
      </w:r>
    </w:p>
  </w:endnote>
  <w:endnote w:type="continuationSeparator" w:id="0">
    <w:p w:rsidR="007775A8" w:rsidRDefault="007775A8" w:rsidP="006A2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5A8" w:rsidRDefault="007775A8" w:rsidP="006A29BC">
      <w:r>
        <w:separator/>
      </w:r>
    </w:p>
  </w:footnote>
  <w:footnote w:type="continuationSeparator" w:id="0">
    <w:p w:rsidR="007775A8" w:rsidRDefault="007775A8" w:rsidP="006A2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6865"/>
    <w:multiLevelType w:val="singleLevel"/>
    <w:tmpl w:val="13036865"/>
    <w:lvl w:ilvl="0">
      <w:start w:val="1"/>
      <w:numFmt w:val="chineseCounting"/>
      <w:suff w:val="space"/>
      <w:lvlText w:val="第%1章"/>
      <w:lvlJc w:val="left"/>
      <w:rPr>
        <w:rFonts w:hint="eastAsia"/>
      </w:rPr>
    </w:lvl>
  </w:abstractNum>
  <w:abstractNum w:abstractNumId="1">
    <w:nsid w:val="184538D0"/>
    <w:multiLevelType w:val="singleLevel"/>
    <w:tmpl w:val="184538D0"/>
    <w:lvl w:ilvl="0">
      <w:start w:val="4"/>
      <w:numFmt w:val="chineseCounting"/>
      <w:suff w:val="space"/>
      <w:lvlText w:val="第%1章"/>
      <w:lvlJc w:val="left"/>
      <w:pPr>
        <w:ind w:left="2510" w:firstLine="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贰（陈辉）">
    <w15:presenceInfo w15:providerId="WPS Office" w15:userId="40290616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072F9D"/>
    <w:rsid w:val="0002316C"/>
    <w:rsid w:val="00215945"/>
    <w:rsid w:val="002D5D9D"/>
    <w:rsid w:val="006A29BC"/>
    <w:rsid w:val="007775A8"/>
    <w:rsid w:val="00A37AE6"/>
    <w:rsid w:val="00CB7E13"/>
    <w:rsid w:val="00D4151F"/>
    <w:rsid w:val="00DF41EF"/>
    <w:rsid w:val="00EE46B5"/>
    <w:rsid w:val="040F3DB2"/>
    <w:rsid w:val="062E5447"/>
    <w:rsid w:val="0B520D5D"/>
    <w:rsid w:val="0BA81251"/>
    <w:rsid w:val="15D42D15"/>
    <w:rsid w:val="2F7C1556"/>
    <w:rsid w:val="32CC462A"/>
    <w:rsid w:val="38BC32AB"/>
    <w:rsid w:val="47BD45CD"/>
    <w:rsid w:val="4BC519ED"/>
    <w:rsid w:val="4D4F6148"/>
    <w:rsid w:val="52072F9D"/>
    <w:rsid w:val="52580285"/>
    <w:rsid w:val="569A014B"/>
    <w:rsid w:val="650832A6"/>
    <w:rsid w:val="6D535020"/>
    <w:rsid w:val="72B930D3"/>
    <w:rsid w:val="7D466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1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2316C"/>
    <w:pPr>
      <w:jc w:val="left"/>
    </w:pPr>
  </w:style>
  <w:style w:type="paragraph" w:styleId="a4">
    <w:name w:val="Body Text Indent"/>
    <w:basedOn w:val="a"/>
    <w:qFormat/>
    <w:rsid w:val="0002316C"/>
    <w:pPr>
      <w:spacing w:line="200" w:lineRule="exact"/>
      <w:ind w:firstLine="301"/>
    </w:pPr>
    <w:rPr>
      <w:rFonts w:ascii="宋体" w:hAnsi="Courier New"/>
      <w:spacing w:val="-4"/>
      <w:sz w:val="18"/>
      <w:szCs w:val="20"/>
    </w:rPr>
  </w:style>
  <w:style w:type="paragraph" w:styleId="a5">
    <w:name w:val="Plain Text"/>
    <w:basedOn w:val="a"/>
    <w:qFormat/>
    <w:rsid w:val="0002316C"/>
    <w:pPr>
      <w:widowControl/>
      <w:overflowPunct w:val="0"/>
      <w:autoSpaceDE w:val="0"/>
      <w:autoSpaceDN w:val="0"/>
      <w:adjustRightInd w:val="0"/>
      <w:jc w:val="left"/>
    </w:pPr>
    <w:rPr>
      <w:rFonts w:ascii="宋体" w:hAnsi="Courier New"/>
      <w:kern w:val="0"/>
      <w:szCs w:val="21"/>
    </w:rPr>
  </w:style>
  <w:style w:type="paragraph" w:styleId="a6">
    <w:name w:val="Balloon Text"/>
    <w:basedOn w:val="a"/>
    <w:link w:val="Char"/>
    <w:rsid w:val="0002316C"/>
    <w:rPr>
      <w:sz w:val="18"/>
      <w:szCs w:val="18"/>
    </w:rPr>
  </w:style>
  <w:style w:type="paragraph" w:styleId="a7">
    <w:name w:val="footer"/>
    <w:basedOn w:val="a"/>
    <w:uiPriority w:val="99"/>
    <w:qFormat/>
    <w:rsid w:val="0002316C"/>
    <w:pPr>
      <w:tabs>
        <w:tab w:val="center" w:pos="4153"/>
        <w:tab w:val="right" w:pos="8306"/>
      </w:tabs>
      <w:snapToGrid w:val="0"/>
      <w:jc w:val="left"/>
    </w:pPr>
    <w:rPr>
      <w:sz w:val="18"/>
      <w:szCs w:val="18"/>
    </w:rPr>
  </w:style>
  <w:style w:type="paragraph" w:styleId="a8">
    <w:name w:val="header"/>
    <w:basedOn w:val="a"/>
    <w:qFormat/>
    <w:rsid w:val="0002316C"/>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0231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02316C"/>
  </w:style>
  <w:style w:type="character" w:customStyle="1" w:styleId="Char">
    <w:name w:val="批注框文本 Char"/>
    <w:basedOn w:val="a0"/>
    <w:link w:val="a6"/>
    <w:qFormat/>
    <w:rsid w:val="0002316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15</TotalTime>
  <Pages>13</Pages>
  <Words>874</Words>
  <Characters>4986</Characters>
  <Application>Microsoft Office Word</Application>
  <DocSecurity>0</DocSecurity>
  <Lines>41</Lines>
  <Paragraphs>11</Paragraphs>
  <ScaleCrop>false</ScaleCrop>
  <Company>SkyUN.Org</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被放逐的k</dc:creator>
  <cp:lastModifiedBy>吴浩然</cp:lastModifiedBy>
  <cp:revision>6</cp:revision>
  <dcterms:created xsi:type="dcterms:W3CDTF">2018-07-05T09:08:00Z</dcterms:created>
  <dcterms:modified xsi:type="dcterms:W3CDTF">2020-12-16T01:46:00Z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